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tbl>
      <w:tblPr>
        <w:tblW w:w="10575" w:type="dxa"/>
        <w:tblInd w:w="55" w:type="dxa"/>
        <w:tblLayout w:type="fixed"/>
        <w:tblCellMar>
          <w:top w:w="55" w:type="dxa"/>
          <w:left w:w="55" w:type="dxa"/>
          <w:bottom w:w="55" w:type="dxa"/>
          <w:right w:w="55" w:type="dxa"/>
        </w:tblCellMar>
        <w:tblLook w:val="04A0" w:firstRow="1" w:lastRow="0" w:firstColumn="1" w:lastColumn="0" w:noHBand="0" w:noVBand="1"/>
      </w:tblPr>
      <w:tblGrid>
        <w:gridCol w:w="5067"/>
        <w:gridCol w:w="199"/>
        <w:gridCol w:w="21"/>
        <w:gridCol w:w="5246"/>
        <w:gridCol w:w="42"/>
      </w:tblGrid>
      <w:tr w:rsidR="008916EF">
        <w:trPr>
          <w:gridAfter w:val="1"/>
          <w:wAfter w:w="42" w:type="dxa"/>
        </w:trPr>
        <w:tc>
          <w:tcPr>
            <w:tcW w:w="10533" w:type="dxa"/>
            <w:gridSpan w:val="4"/>
            <w:tcBorders>
              <w:top w:val="single" w:sz="2" w:space="0" w:color="E36C0A"/>
              <w:left w:val="single" w:sz="2" w:space="0" w:color="E36C0A"/>
              <w:bottom w:val="single" w:sz="2" w:space="0" w:color="E36C0A"/>
              <w:right w:val="single" w:sz="2" w:space="0" w:color="000000"/>
            </w:tcBorders>
            <w:shd w:val="clear" w:color="auto" w:fill="E36C0A"/>
            <w:vAlign w:val="center"/>
          </w:tcPr>
          <w:p w:rsidR="008916EF" w:rsidRDefault="00B854B8">
            <w:pPr>
              <w:pStyle w:val="Contenudetableau"/>
              <w:snapToGrid w:val="0"/>
              <w:jc w:val="center"/>
              <w:rPr>
                <w:rFonts w:ascii="Poppins" w:hAnsi="Poppins" w:cs="Poppins"/>
                <w:b/>
                <w:color w:val="000000"/>
                <w:sz w:val="22"/>
                <w:szCs w:val="22"/>
              </w:rPr>
            </w:pPr>
            <w:r>
              <w:rPr>
                <w:rFonts w:ascii="Poppins" w:hAnsi="Poppins" w:cs="Poppins"/>
                <w:b/>
                <w:bCs/>
                <w:iCs/>
                <w:color w:val="000000"/>
                <w:sz w:val="22"/>
                <w:szCs w:val="22"/>
              </w:rPr>
              <w:t>rganizer Information</w:t>
            </w:r>
          </w:p>
        </w:tc>
      </w:tr>
      <w:tr w:rsidR="008916EF">
        <w:trPr>
          <w:gridAfter w:val="1"/>
          <w:wAfter w:w="42" w:type="dxa"/>
        </w:trPr>
        <w:tc>
          <w:tcPr>
            <w:tcW w:w="10533" w:type="dxa"/>
            <w:gridSpan w:val="4"/>
            <w:tcBorders>
              <w:left w:val="single" w:sz="2" w:space="0" w:color="000000"/>
              <w:right w:val="single" w:sz="2" w:space="0" w:color="000000"/>
            </w:tcBorders>
            <w:shd w:val="clear" w:color="auto" w:fill="auto"/>
            <w:vAlign w:val="center"/>
          </w:tcPr>
          <w:p w:rsidR="008916EF" w:rsidRDefault="00B854B8">
            <w:pPr>
              <w:pStyle w:val="Contenudetableau"/>
              <w:snapToGrid w:val="0"/>
              <w:ind w:left="99" w:right="-4"/>
              <w:jc w:val="center"/>
              <w:rPr>
                <w:rFonts w:ascii="Poppins" w:hAnsi="Poppins" w:cs="Poppins"/>
                <w:color w:val="000000"/>
                <w:sz w:val="22"/>
                <w:szCs w:val="22"/>
              </w:rPr>
            </w:pPr>
            <w:r>
              <w:rPr>
                <w:rFonts w:ascii="Poppins" w:hAnsi="Poppins" w:cs="Poppins"/>
                <w:color w:val="000000"/>
                <w:sz w:val="22"/>
                <w:szCs w:val="22"/>
              </w:rPr>
              <w:t>DIEFF INDIA-2025 will give you the opport</w:t>
            </w:r>
            <w:r w:rsidR="0002674B">
              <w:rPr>
                <w:rFonts w:ascii="Poppins" w:hAnsi="Poppins" w:cs="Poppins"/>
                <w:color w:val="000000"/>
                <w:sz w:val="22"/>
                <w:szCs w:val="22"/>
              </w:rPr>
              <w:t xml:space="preserve">unity to share the stage with </w:t>
            </w:r>
            <w:r>
              <w:rPr>
                <w:rFonts w:ascii="Poppins" w:hAnsi="Poppins" w:cs="Poppins"/>
                <w:color w:val="000000"/>
                <w:sz w:val="22"/>
                <w:szCs w:val="22"/>
              </w:rPr>
              <w:t xml:space="preserve"> International Artists.</w:t>
            </w:r>
          </w:p>
          <w:p w:rsidR="008916EF" w:rsidRDefault="00B854B8">
            <w:pPr>
              <w:pStyle w:val="Contenudetableau"/>
              <w:snapToGrid w:val="0"/>
              <w:ind w:left="99" w:right="-4"/>
              <w:jc w:val="center"/>
              <w:rPr>
                <w:rFonts w:ascii="Poppins" w:hAnsi="Poppins" w:cs="Poppins"/>
                <w:color w:val="000000"/>
                <w:sz w:val="22"/>
                <w:szCs w:val="22"/>
              </w:rPr>
            </w:pPr>
            <w:r>
              <w:rPr>
                <w:rFonts w:ascii="Poppins" w:hAnsi="Poppins" w:cs="Poppins"/>
                <w:color w:val="000000"/>
                <w:sz w:val="22"/>
                <w:szCs w:val="22"/>
              </w:rPr>
              <w:t xml:space="preserve">On the same stage the Competitions are hosted under the name IEDFC INDIA </w:t>
            </w:r>
          </w:p>
        </w:tc>
      </w:tr>
      <w:tr w:rsidR="008916EF">
        <w:trPr>
          <w:gridAfter w:val="1"/>
          <w:wAfter w:w="42" w:type="dxa"/>
        </w:trPr>
        <w:tc>
          <w:tcPr>
            <w:tcW w:w="10533" w:type="dxa"/>
            <w:gridSpan w:val="4"/>
            <w:tcBorders>
              <w:left w:val="single" w:sz="2" w:space="0" w:color="000000"/>
              <w:right w:val="single" w:sz="2" w:space="0" w:color="000000"/>
            </w:tcBorders>
            <w:shd w:val="clear" w:color="auto" w:fill="auto"/>
            <w:vAlign w:val="center"/>
          </w:tcPr>
          <w:p w:rsidR="008916EF" w:rsidRDefault="00B854B8">
            <w:pPr>
              <w:pStyle w:val="Contenudetableau"/>
              <w:snapToGrid w:val="0"/>
              <w:jc w:val="center"/>
              <w:rPr>
                <w:rFonts w:ascii="Poppins" w:hAnsi="Poppins" w:cs="Poppins"/>
                <w:bCs/>
                <w:iCs/>
                <w:color w:val="000000"/>
                <w:sz w:val="22"/>
                <w:szCs w:val="22"/>
              </w:rPr>
            </w:pPr>
            <w:r>
              <w:rPr>
                <w:rFonts w:ascii="Poppins" w:hAnsi="Poppins" w:cs="Poppins"/>
                <w:bCs/>
                <w:iCs/>
                <w:color w:val="000000"/>
                <w:sz w:val="22"/>
                <w:szCs w:val="22"/>
              </w:rPr>
              <w:t>NOTE: Groups can opt the Competition or Performer under the same terms in the festival.</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70AD47"/>
            <w:vAlign w:val="center"/>
          </w:tcPr>
          <w:p w:rsidR="008916EF" w:rsidRDefault="00B854B8">
            <w:pPr>
              <w:pStyle w:val="Contenudetableau"/>
              <w:snapToGrid w:val="0"/>
              <w:ind w:left="99" w:right="-4"/>
              <w:jc w:val="center"/>
              <w:rPr>
                <w:rFonts w:ascii="Poppins" w:hAnsi="Poppins" w:cs="Poppins"/>
                <w:b/>
                <w:sz w:val="22"/>
                <w:szCs w:val="22"/>
              </w:rPr>
            </w:pPr>
            <w:r>
              <w:rPr>
                <w:rFonts w:ascii="Poppins" w:hAnsi="Poppins" w:cs="Poppins"/>
                <w:b/>
                <w:sz w:val="22"/>
                <w:szCs w:val="22"/>
              </w:rPr>
              <w:t>APPLICATION FORM</w:t>
            </w:r>
          </w:p>
        </w:tc>
      </w:tr>
      <w:tr w:rsidR="008916EF">
        <w:trPr>
          <w:gridAfter w:val="1"/>
          <w:wAfter w:w="42" w:type="dxa"/>
        </w:trPr>
        <w:tc>
          <w:tcPr>
            <w:tcW w:w="10533" w:type="dxa"/>
            <w:gridSpan w:val="4"/>
            <w:tcBorders>
              <w:left w:val="single" w:sz="2" w:space="0" w:color="000000"/>
              <w:bottom w:val="single" w:sz="2" w:space="0" w:color="000000"/>
              <w:right w:val="single" w:sz="2" w:space="0" w:color="000000"/>
            </w:tcBorders>
            <w:shd w:val="clear" w:color="auto" w:fill="auto"/>
            <w:vAlign w:val="center"/>
          </w:tcPr>
          <w:p w:rsidR="008916EF" w:rsidRDefault="00B854B8">
            <w:pPr>
              <w:pStyle w:val="Contenudetableau"/>
              <w:ind w:left="99" w:right="-4"/>
              <w:rPr>
                <w:rFonts w:ascii="Poppins" w:hAnsi="Poppins" w:cs="Poppins"/>
                <w:sz w:val="22"/>
                <w:szCs w:val="22"/>
              </w:rPr>
            </w:pPr>
            <w:r>
              <w:rPr>
                <w:rFonts w:ascii="Poppins" w:hAnsi="Poppins" w:cs="Poppins"/>
                <w:bCs/>
                <w:sz w:val="22"/>
                <w:szCs w:val="22"/>
              </w:rPr>
              <w:t>Name of the Group:</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auto"/>
            <w:vAlign w:val="center"/>
          </w:tcPr>
          <w:p w:rsidR="008916EF" w:rsidRDefault="00B854B8">
            <w:pPr>
              <w:pStyle w:val="Contenudetableau"/>
              <w:ind w:left="99" w:right="-4"/>
              <w:rPr>
                <w:rFonts w:ascii="Poppins" w:hAnsi="Poppins" w:cs="Poppins"/>
                <w:sz w:val="22"/>
                <w:szCs w:val="22"/>
              </w:rPr>
            </w:pPr>
            <w:r>
              <w:rPr>
                <w:rFonts w:ascii="Poppins" w:hAnsi="Poppins" w:cs="Poppins"/>
                <w:bCs/>
                <w:sz w:val="22"/>
                <w:szCs w:val="22"/>
              </w:rPr>
              <w:t>State:</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auto"/>
            <w:vAlign w:val="center"/>
          </w:tcPr>
          <w:p w:rsidR="008916EF" w:rsidRDefault="00B854B8">
            <w:pPr>
              <w:pStyle w:val="Contenudetableau"/>
              <w:ind w:left="99" w:right="-4"/>
              <w:rPr>
                <w:rFonts w:ascii="Poppins" w:hAnsi="Poppins" w:cs="Poppins"/>
                <w:sz w:val="22"/>
                <w:szCs w:val="22"/>
              </w:rPr>
            </w:pPr>
            <w:r>
              <w:rPr>
                <w:rFonts w:ascii="Poppins" w:hAnsi="Poppins" w:cs="Poppins"/>
                <w:bCs/>
                <w:iCs/>
                <w:sz w:val="22"/>
                <w:szCs w:val="22"/>
              </w:rPr>
              <w:t xml:space="preserve">Director/Leader of the Group: </w:t>
            </w:r>
          </w:p>
        </w:tc>
      </w:tr>
      <w:tr w:rsidR="008916EF">
        <w:trPr>
          <w:gridAfter w:val="1"/>
          <w:wAfter w:w="42" w:type="dxa"/>
        </w:trPr>
        <w:tc>
          <w:tcPr>
            <w:tcW w:w="10533" w:type="dxa"/>
            <w:gridSpan w:val="4"/>
            <w:tcBorders>
              <w:top w:val="single" w:sz="2" w:space="0" w:color="000000"/>
              <w:left w:val="single" w:sz="2" w:space="0" w:color="000000"/>
              <w:right w:val="single" w:sz="2" w:space="0" w:color="000000"/>
            </w:tcBorders>
            <w:shd w:val="clear" w:color="auto" w:fill="auto"/>
            <w:vAlign w:val="center"/>
          </w:tcPr>
          <w:p w:rsidR="008916EF" w:rsidRDefault="00B854B8">
            <w:pPr>
              <w:pStyle w:val="Contenudetableau"/>
              <w:ind w:left="99" w:right="-4"/>
              <w:rPr>
                <w:rFonts w:ascii="Poppins" w:hAnsi="Poppins" w:cs="Poppins"/>
                <w:sz w:val="22"/>
                <w:szCs w:val="22"/>
              </w:rPr>
            </w:pPr>
            <w:r>
              <w:rPr>
                <w:rFonts w:ascii="Poppins" w:hAnsi="Poppins" w:cs="Poppins"/>
                <w:bCs/>
                <w:sz w:val="22"/>
                <w:szCs w:val="22"/>
              </w:rPr>
              <w:t xml:space="preserve">Address: </w:t>
            </w:r>
          </w:p>
        </w:tc>
      </w:tr>
      <w:tr w:rsidR="008916EF">
        <w:trPr>
          <w:gridAfter w:val="1"/>
          <w:wAfter w:w="42" w:type="dxa"/>
        </w:trPr>
        <w:tc>
          <w:tcPr>
            <w:tcW w:w="5067" w:type="dxa"/>
            <w:tcBorders>
              <w:top w:val="single" w:sz="2" w:space="0" w:color="000000"/>
              <w:left w:val="single" w:sz="2" w:space="0" w:color="000000"/>
              <w:bottom w:val="single" w:sz="2" w:space="0" w:color="000000"/>
              <w:right w:val="single" w:sz="2" w:space="0" w:color="000000"/>
            </w:tcBorders>
            <w:shd w:val="clear" w:color="auto" w:fill="auto"/>
            <w:vAlign w:val="center"/>
          </w:tcPr>
          <w:p w:rsidR="008916EF" w:rsidRDefault="00F2702B" w:rsidP="00F2702B">
            <w:pPr>
              <w:pStyle w:val="Contenudetableau"/>
              <w:ind w:left="99" w:right="-4"/>
              <w:rPr>
                <w:rFonts w:ascii="Poppins" w:hAnsi="Poppins" w:cs="Poppins"/>
                <w:sz w:val="22"/>
                <w:szCs w:val="22"/>
              </w:rPr>
            </w:pPr>
            <w:r>
              <w:rPr>
                <w:rFonts w:ascii="Poppins" w:hAnsi="Poppins" w:cs="Poppins"/>
                <w:bCs/>
                <w:sz w:val="22"/>
                <w:szCs w:val="22"/>
              </w:rPr>
              <w:t xml:space="preserve">Whats App Mobile#: </w:t>
            </w:r>
          </w:p>
        </w:tc>
        <w:tc>
          <w:tcPr>
            <w:tcW w:w="5466" w:type="dxa"/>
            <w:gridSpan w:val="3"/>
            <w:tcBorders>
              <w:top w:val="single" w:sz="2" w:space="0" w:color="000000"/>
              <w:left w:val="single" w:sz="2" w:space="0" w:color="000000"/>
              <w:bottom w:val="single" w:sz="2" w:space="0" w:color="000000"/>
              <w:right w:val="single" w:sz="2" w:space="0" w:color="000000"/>
            </w:tcBorders>
            <w:shd w:val="clear" w:color="auto" w:fill="auto"/>
            <w:vAlign w:val="center"/>
          </w:tcPr>
          <w:p w:rsidR="008916EF" w:rsidRDefault="00F2702B">
            <w:pPr>
              <w:pStyle w:val="Contenudetableau"/>
              <w:snapToGrid w:val="0"/>
              <w:ind w:left="99" w:right="-4"/>
              <w:rPr>
                <w:rFonts w:ascii="Poppins" w:hAnsi="Poppins" w:cs="Poppins"/>
                <w:sz w:val="22"/>
                <w:szCs w:val="22"/>
              </w:rPr>
            </w:pPr>
            <w:r>
              <w:rPr>
                <w:rFonts w:ascii="Poppins" w:hAnsi="Poppins" w:cs="Poppins"/>
                <w:bCs/>
                <w:sz w:val="22"/>
                <w:szCs w:val="22"/>
              </w:rPr>
              <w:t>Email:</w:t>
            </w:r>
          </w:p>
        </w:tc>
      </w:tr>
      <w:tr w:rsidR="00F2702B" w:rsidTr="00300537">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auto"/>
            <w:vAlign w:val="center"/>
          </w:tcPr>
          <w:p w:rsidR="00F2702B" w:rsidRDefault="00F2702B">
            <w:pPr>
              <w:pStyle w:val="Contenudetableau"/>
              <w:ind w:left="99" w:right="-4"/>
              <w:rPr>
                <w:rFonts w:ascii="Poppins" w:hAnsi="Poppins" w:cs="Poppins"/>
                <w:sz w:val="22"/>
                <w:szCs w:val="22"/>
              </w:rPr>
            </w:pPr>
            <w:r>
              <w:rPr>
                <w:rFonts w:ascii="Poppins" w:hAnsi="Poppins" w:cs="Poppins"/>
                <w:bCs/>
                <w:sz w:val="22"/>
                <w:szCs w:val="22"/>
              </w:rPr>
              <w:t xml:space="preserve"> Website:</w:t>
            </w:r>
          </w:p>
        </w:tc>
      </w:tr>
      <w:tr w:rsidR="008916EF">
        <w:trPr>
          <w:gridAfter w:val="1"/>
          <w:wAfter w:w="42" w:type="dxa"/>
        </w:trPr>
        <w:tc>
          <w:tcPr>
            <w:tcW w:w="10533" w:type="dxa"/>
            <w:gridSpan w:val="4"/>
            <w:tcBorders>
              <w:top w:val="single" w:sz="2" w:space="0" w:color="000000"/>
              <w:left w:val="single" w:sz="2" w:space="0" w:color="000000"/>
              <w:right w:val="single" w:sz="2" w:space="0" w:color="000000"/>
            </w:tcBorders>
            <w:shd w:val="clear" w:color="auto" w:fill="auto"/>
            <w:vAlign w:val="center"/>
          </w:tcPr>
          <w:p w:rsidR="008916EF" w:rsidRDefault="00B854B8">
            <w:pPr>
              <w:pStyle w:val="Contenudetableau"/>
              <w:snapToGrid w:val="0"/>
              <w:ind w:right="-4"/>
              <w:rPr>
                <w:rFonts w:ascii="Poppins" w:eastAsia="Courier" w:hAnsi="Poppins" w:cs="Poppins"/>
                <w:iCs/>
                <w:sz w:val="22"/>
                <w:szCs w:val="22"/>
              </w:rPr>
            </w:pPr>
            <w:r>
              <w:rPr>
                <w:rFonts w:ascii="Poppins" w:eastAsia="Courier" w:hAnsi="Poppins" w:cs="Poppins"/>
                <w:iCs/>
                <w:sz w:val="22"/>
                <w:szCs w:val="22"/>
              </w:rPr>
              <w:t xml:space="preserve">Internet links of Dance Videos: </w:t>
            </w:r>
          </w:p>
          <w:p w:rsidR="008916EF" w:rsidRDefault="008916EF">
            <w:pPr>
              <w:pStyle w:val="Contenudetableau"/>
              <w:snapToGrid w:val="0"/>
              <w:ind w:right="-4"/>
              <w:rPr>
                <w:rFonts w:ascii="Poppins" w:eastAsia="Courier" w:hAnsi="Poppins" w:cs="Poppins"/>
                <w:iCs/>
                <w:sz w:val="22"/>
                <w:szCs w:val="22"/>
              </w:rPr>
            </w:pPr>
          </w:p>
          <w:p w:rsidR="008916EF" w:rsidRDefault="00B854B8">
            <w:pPr>
              <w:pStyle w:val="Contenudetableau"/>
              <w:snapToGrid w:val="0"/>
              <w:ind w:right="-4"/>
              <w:rPr>
                <w:rFonts w:ascii="Poppins" w:hAnsi="Poppins" w:cs="Poppins"/>
                <w:sz w:val="22"/>
                <w:szCs w:val="22"/>
              </w:rPr>
            </w:pPr>
            <w:r>
              <w:rPr>
                <w:rFonts w:ascii="Poppins" w:eastAsia="Courier" w:hAnsi="Poppins" w:cs="Poppins"/>
                <w:iCs/>
                <w:sz w:val="22"/>
                <w:szCs w:val="22"/>
              </w:rPr>
              <w:t>(If you have video links specify here else leave it blank.)</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C45911"/>
          </w:tcPr>
          <w:p w:rsidR="008916EF" w:rsidRDefault="00B854B8">
            <w:pPr>
              <w:pStyle w:val="Contenudetableau"/>
              <w:snapToGrid w:val="0"/>
              <w:rPr>
                <w:rFonts w:ascii="Poppins" w:hAnsi="Poppins" w:cs="Poppins"/>
                <w:b/>
                <w:color w:val="FFFFFF"/>
                <w:sz w:val="22"/>
                <w:szCs w:val="22"/>
              </w:rPr>
            </w:pPr>
            <w:r>
              <w:rPr>
                <w:rFonts w:ascii="Poppins" w:hAnsi="Poppins" w:cs="Poppins"/>
                <w:b/>
                <w:bCs/>
                <w:iCs/>
                <w:color w:val="FFFFFF"/>
                <w:sz w:val="28"/>
                <w:szCs w:val="28"/>
              </w:rPr>
              <w:t>Participation Categories:</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numPr>
                <w:ilvl w:val="0"/>
                <w:numId w:val="1"/>
              </w:numPr>
              <w:snapToGrid w:val="0"/>
              <w:rPr>
                <w:rFonts w:ascii="Poppins" w:hAnsi="Poppins" w:cs="Poppins"/>
                <w:bCs/>
                <w:iCs/>
              </w:rPr>
            </w:pPr>
            <w:r>
              <w:rPr>
                <w:rFonts w:ascii="Poppins" w:hAnsi="Poppins" w:cs="Poppins"/>
                <w:bCs/>
                <w:iCs/>
              </w:rPr>
              <w:t>Festival provides two categories for the participation:</w:t>
            </w:r>
          </w:p>
          <w:p w:rsidR="008916EF" w:rsidRDefault="00B854B8">
            <w:pPr>
              <w:pStyle w:val="Contenudetableau"/>
              <w:snapToGrid w:val="0"/>
              <w:ind w:left="720"/>
              <w:rPr>
                <w:rFonts w:ascii="Poppins" w:hAnsi="Poppins" w:cs="Poppins"/>
                <w:b/>
                <w:bCs/>
                <w:iCs/>
                <w:sz w:val="22"/>
                <w:szCs w:val="22"/>
              </w:rPr>
            </w:pPr>
            <w:r>
              <w:rPr>
                <w:rFonts w:ascii="Poppins" w:hAnsi="Poppins" w:cs="Poppins"/>
                <w:bCs/>
                <w:iCs/>
                <w:color w:val="000000"/>
              </w:rPr>
              <w:t>1.</w:t>
            </w:r>
            <w:r>
              <w:rPr>
                <w:rFonts w:ascii="Poppins" w:hAnsi="Poppins" w:cs="Poppins"/>
                <w:b/>
                <w:bCs/>
                <w:iCs/>
                <w:color w:val="00B050"/>
                <w:u w:val="single"/>
              </w:rPr>
              <w:t xml:space="preserve"> </w:t>
            </w:r>
            <w:r>
              <w:rPr>
                <w:rFonts w:ascii="Poppins" w:hAnsi="Poppins" w:cs="Poppins"/>
                <w:b/>
                <w:bCs/>
                <w:iCs/>
                <w:color w:val="00B050"/>
              </w:rPr>
              <w:t>Festival Performer</w:t>
            </w:r>
            <w:r>
              <w:rPr>
                <w:rFonts w:ascii="Poppins" w:hAnsi="Poppins" w:cs="Poppins"/>
                <w:bCs/>
                <w:iCs/>
              </w:rPr>
              <w:t xml:space="preserve">   2. </w:t>
            </w:r>
            <w:r>
              <w:rPr>
                <w:rFonts w:ascii="Poppins" w:hAnsi="Poppins" w:cs="Poppins"/>
                <w:b/>
                <w:bCs/>
                <w:iCs/>
                <w:color w:val="00B050"/>
              </w:rPr>
              <w:t>Festival Competitor</w:t>
            </w:r>
            <w:r>
              <w:rPr>
                <w:rFonts w:ascii="Poppins" w:hAnsi="Poppins" w:cs="Poppins"/>
                <w:bCs/>
                <w:iCs/>
              </w:rPr>
              <w:t xml:space="preserve"> </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rPr>
                <w:rFonts w:ascii="Poppins" w:hAnsi="Poppins" w:cs="Poppins"/>
                <w:bCs/>
                <w:iCs/>
              </w:rPr>
            </w:pPr>
            <w:r>
              <w:rPr>
                <w:rFonts w:ascii="Poppins" w:hAnsi="Poppins" w:cs="Poppins"/>
                <w:bCs/>
                <w:iCs/>
              </w:rPr>
              <w:t>Choose Your Category: ______________</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0070C0"/>
          </w:tcPr>
          <w:p w:rsidR="008916EF" w:rsidRDefault="00B854B8">
            <w:pPr>
              <w:pStyle w:val="Contenudetableau"/>
              <w:snapToGrid w:val="0"/>
              <w:rPr>
                <w:rFonts w:ascii="Poppins" w:hAnsi="Poppins" w:cs="Poppins"/>
                <w:b/>
                <w:bCs/>
                <w:iCs/>
                <w:color w:val="FFFFFF"/>
              </w:rPr>
            </w:pPr>
            <w:r>
              <w:rPr>
                <w:rFonts w:ascii="Poppins" w:hAnsi="Poppins" w:cs="Poppins"/>
                <w:b/>
                <w:bCs/>
                <w:iCs/>
                <w:color w:val="FFFFFF"/>
              </w:rPr>
              <w:t>Category 1 :  Festival Performer</w:t>
            </w:r>
          </w:p>
        </w:tc>
      </w:tr>
      <w:tr w:rsidR="008916EF">
        <w:trPr>
          <w:gridAfter w:val="1"/>
          <w:wAfter w:w="42" w:type="dxa"/>
        </w:trPr>
        <w:tc>
          <w:tcPr>
            <w:tcW w:w="10533" w:type="dxa"/>
            <w:gridSpan w:val="4"/>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numPr>
                <w:ilvl w:val="0"/>
                <w:numId w:val="2"/>
              </w:numPr>
              <w:spacing w:line="351" w:lineRule="atLeast"/>
              <w:rPr>
                <w:rFonts w:ascii="Poppins" w:eastAsia="Times New Roman" w:hAnsi="Poppins" w:cs="Poppins"/>
                <w:color w:val="000000"/>
                <w:sz w:val="22"/>
                <w:szCs w:val="22"/>
              </w:rPr>
            </w:pPr>
            <w:r>
              <w:rPr>
                <w:rFonts w:ascii="Poppins" w:eastAsia="Times New Roman" w:hAnsi="Poppins" w:cs="Poppins"/>
                <w:color w:val="000000"/>
                <w:sz w:val="22"/>
                <w:szCs w:val="22"/>
              </w:rPr>
              <w:t xml:space="preserve">Minimum Age Group: from 7 years </w:t>
            </w:r>
          </w:p>
          <w:p w:rsidR="008916EF" w:rsidRDefault="00B854B8">
            <w:pPr>
              <w:pStyle w:val="Contenudetableau"/>
              <w:numPr>
                <w:ilvl w:val="0"/>
                <w:numId w:val="2"/>
              </w:numPr>
              <w:snapToGrid w:val="0"/>
              <w:spacing w:line="100" w:lineRule="atLeast"/>
              <w:ind w:right="-1"/>
              <w:rPr>
                <w:rFonts w:ascii="Poppins" w:hAnsi="Poppins" w:cs="Poppins"/>
                <w:b/>
                <w:bCs/>
                <w:iCs/>
                <w:color w:val="FFFFFF"/>
              </w:rPr>
            </w:pPr>
            <w:r>
              <w:rPr>
                <w:rFonts w:ascii="Poppins" w:hAnsi="Poppins" w:cs="Poppins"/>
                <w:bCs/>
                <w:iCs/>
                <w:sz w:val="22"/>
                <w:szCs w:val="22"/>
              </w:rPr>
              <w:t xml:space="preserve">Festival performers can choose single day or 2 days or 3 days’ performance </w:t>
            </w:r>
          </w:p>
          <w:p w:rsidR="008916EF" w:rsidRDefault="00B854B8">
            <w:pPr>
              <w:pStyle w:val="Contenudetableau"/>
              <w:numPr>
                <w:ilvl w:val="0"/>
                <w:numId w:val="2"/>
              </w:numPr>
              <w:snapToGrid w:val="0"/>
              <w:spacing w:line="100" w:lineRule="atLeast"/>
              <w:ind w:right="-1"/>
              <w:rPr>
                <w:rFonts w:ascii="Poppins" w:hAnsi="Poppins" w:cs="Poppins"/>
                <w:b/>
                <w:bCs/>
                <w:iCs/>
                <w:color w:val="FFFFFF"/>
              </w:rPr>
            </w:pPr>
            <w:r>
              <w:rPr>
                <w:rFonts w:ascii="Poppins" w:hAnsi="Poppins" w:cs="Poppins"/>
                <w:bCs/>
                <w:iCs/>
                <w:sz w:val="22"/>
                <w:szCs w:val="22"/>
              </w:rPr>
              <w:t xml:space="preserve">The Group should perform different dances with different costumes if they choose 2 or 3 days’ festival. </w:t>
            </w:r>
          </w:p>
          <w:p w:rsidR="008916EF" w:rsidRDefault="00B854B8">
            <w:pPr>
              <w:pStyle w:val="Contenudetableau"/>
              <w:numPr>
                <w:ilvl w:val="0"/>
                <w:numId w:val="2"/>
              </w:numPr>
              <w:snapToGrid w:val="0"/>
              <w:spacing w:line="100" w:lineRule="atLeast"/>
              <w:ind w:right="-1"/>
              <w:rPr>
                <w:rFonts w:ascii="Poppins" w:hAnsi="Poppins" w:cs="Poppins"/>
                <w:b/>
                <w:bCs/>
                <w:iCs/>
                <w:color w:val="FFFFFF"/>
              </w:rPr>
            </w:pPr>
            <w:r>
              <w:rPr>
                <w:rFonts w:ascii="Poppins" w:hAnsi="Poppins" w:cs="Poppins"/>
                <w:b/>
                <w:bCs/>
                <w:iCs/>
                <w:sz w:val="22"/>
                <w:szCs w:val="22"/>
              </w:rPr>
              <w:t>Participation fee:</w:t>
            </w:r>
            <w:r>
              <w:rPr>
                <w:rFonts w:ascii="Poppins" w:hAnsi="Poppins" w:cs="Poppins"/>
                <w:bCs/>
                <w:iCs/>
                <w:sz w:val="22"/>
                <w:szCs w:val="22"/>
              </w:rPr>
              <w:t xml:space="preserve"> 5000Rs per entry           Time slot: 5 minutes.</w:t>
            </w:r>
          </w:p>
        </w:tc>
      </w:tr>
      <w:tr w:rsidR="00B41597">
        <w:trPr>
          <w:gridAfter w:val="1"/>
          <w:wAfter w:w="42" w:type="dxa"/>
        </w:trPr>
        <w:tc>
          <w:tcPr>
            <w:tcW w:w="5266" w:type="dxa"/>
            <w:gridSpan w:val="2"/>
            <w:tcBorders>
              <w:top w:val="single" w:sz="2" w:space="0" w:color="000000"/>
              <w:left w:val="single" w:sz="2" w:space="0" w:color="000000"/>
              <w:bottom w:val="single" w:sz="2" w:space="0" w:color="000000"/>
              <w:right w:val="single" w:sz="2" w:space="0" w:color="000000"/>
            </w:tcBorders>
            <w:shd w:val="clear" w:color="auto" w:fill="FFFFFF"/>
          </w:tcPr>
          <w:p w:rsidR="00B41597" w:rsidRDefault="00B41597">
            <w:pPr>
              <w:pStyle w:val="Contenudetableau"/>
              <w:snapToGrid w:val="0"/>
              <w:spacing w:line="360" w:lineRule="auto"/>
              <w:ind w:left="99" w:right="-4"/>
              <w:jc w:val="center"/>
              <w:rPr>
                <w:rFonts w:ascii="Poppins" w:hAnsi="Poppins" w:cs="Poppins"/>
                <w:b/>
                <w:sz w:val="22"/>
                <w:szCs w:val="22"/>
              </w:rPr>
            </w:pPr>
            <w:r>
              <w:rPr>
                <w:rFonts w:ascii="Poppins" w:hAnsi="Poppins" w:cs="Poppins"/>
                <w:b/>
                <w:sz w:val="22"/>
                <w:szCs w:val="22"/>
              </w:rPr>
              <w:t>Solo , Duet, Trio, Quartet,tetrad or Group</w:t>
            </w:r>
          </w:p>
        </w:tc>
        <w:tc>
          <w:tcPr>
            <w:tcW w:w="5267" w:type="dxa"/>
            <w:gridSpan w:val="2"/>
            <w:tcBorders>
              <w:top w:val="single" w:sz="2" w:space="0" w:color="000000"/>
              <w:left w:val="single" w:sz="2" w:space="0" w:color="000000"/>
              <w:bottom w:val="single" w:sz="2" w:space="0" w:color="000000"/>
              <w:right w:val="single" w:sz="2" w:space="0" w:color="000000"/>
            </w:tcBorders>
            <w:shd w:val="clear" w:color="auto" w:fill="FFFFFF"/>
          </w:tcPr>
          <w:p w:rsidR="00B41597" w:rsidRDefault="00B41597">
            <w:pPr>
              <w:spacing w:line="351" w:lineRule="atLeast"/>
              <w:ind w:left="720"/>
              <w:rPr>
                <w:rFonts w:ascii="Poppins" w:eastAsia="Times New Roman" w:hAnsi="Poppins" w:cs="Poppins"/>
                <w:color w:val="000000"/>
                <w:sz w:val="22"/>
                <w:szCs w:val="22"/>
              </w:rPr>
            </w:pPr>
          </w:p>
        </w:tc>
      </w:tr>
      <w:tr w:rsidR="008916EF">
        <w:trPr>
          <w:gridAfter w:val="1"/>
          <w:wAfter w:w="42" w:type="dxa"/>
        </w:trPr>
        <w:tc>
          <w:tcPr>
            <w:tcW w:w="5266" w:type="dxa"/>
            <w:gridSpan w:val="2"/>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left="99" w:right="-4"/>
              <w:jc w:val="center"/>
              <w:rPr>
                <w:rFonts w:ascii="Poppins" w:hAnsi="Poppins" w:cs="Poppins"/>
                <w:b/>
                <w:sz w:val="22"/>
                <w:szCs w:val="22"/>
              </w:rPr>
            </w:pPr>
            <w:r>
              <w:rPr>
                <w:rFonts w:ascii="Poppins" w:hAnsi="Poppins" w:cs="Poppins"/>
                <w:b/>
                <w:sz w:val="22"/>
                <w:szCs w:val="22"/>
              </w:rPr>
              <w:t>Category   (Folk/Classical/Semi Classical)</w:t>
            </w:r>
          </w:p>
        </w:tc>
        <w:tc>
          <w:tcPr>
            <w:tcW w:w="5267" w:type="dxa"/>
            <w:gridSpan w:val="2"/>
            <w:tcBorders>
              <w:top w:val="single" w:sz="2" w:space="0" w:color="000000"/>
              <w:left w:val="single" w:sz="2" w:space="0" w:color="000000"/>
              <w:bottom w:val="single" w:sz="2" w:space="0" w:color="000000"/>
              <w:right w:val="single" w:sz="2" w:space="0" w:color="000000"/>
            </w:tcBorders>
            <w:shd w:val="clear" w:color="auto" w:fill="FFFFFF"/>
          </w:tcPr>
          <w:p w:rsidR="008916EF" w:rsidRDefault="008916EF">
            <w:pPr>
              <w:spacing w:line="351" w:lineRule="atLeast"/>
              <w:ind w:left="720"/>
              <w:rPr>
                <w:rFonts w:ascii="Poppins" w:eastAsia="Times New Roman" w:hAnsi="Poppins" w:cs="Poppins"/>
                <w:color w:val="000000"/>
                <w:sz w:val="22"/>
                <w:szCs w:val="22"/>
              </w:rPr>
            </w:pPr>
          </w:p>
        </w:tc>
      </w:tr>
      <w:tr w:rsidR="008916EF">
        <w:trPr>
          <w:gridAfter w:val="1"/>
          <w:wAfter w:w="42" w:type="dxa"/>
        </w:trPr>
        <w:tc>
          <w:tcPr>
            <w:tcW w:w="5266" w:type="dxa"/>
            <w:gridSpan w:val="2"/>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left="99" w:right="-4"/>
              <w:jc w:val="center"/>
              <w:rPr>
                <w:rFonts w:ascii="Poppins" w:eastAsia="Times New Roman" w:hAnsi="Poppins" w:cs="Poppins"/>
                <w:color w:val="000000"/>
                <w:sz w:val="22"/>
                <w:szCs w:val="22"/>
              </w:rPr>
            </w:pPr>
            <w:r>
              <w:rPr>
                <w:rFonts w:ascii="Poppins" w:hAnsi="Poppins" w:cs="Poppins"/>
                <w:b/>
                <w:sz w:val="22"/>
                <w:szCs w:val="22"/>
              </w:rPr>
              <w:lastRenderedPageBreak/>
              <w:t xml:space="preserve">Total No of Participants </w:t>
            </w:r>
            <w:r>
              <w:rPr>
                <w:rFonts w:ascii="Poppins" w:hAnsi="Poppins" w:cs="Poppins"/>
                <w:sz w:val="22"/>
                <w:szCs w:val="22"/>
              </w:rPr>
              <w:t xml:space="preserve"> </w:t>
            </w:r>
          </w:p>
        </w:tc>
        <w:tc>
          <w:tcPr>
            <w:tcW w:w="5267" w:type="dxa"/>
            <w:gridSpan w:val="2"/>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spacing w:line="351" w:lineRule="atLeast"/>
              <w:ind w:left="720"/>
              <w:rPr>
                <w:rFonts w:ascii="Poppins" w:eastAsia="Times New Roman" w:hAnsi="Poppins" w:cs="Poppins"/>
                <w:color w:val="000000"/>
                <w:sz w:val="22"/>
                <w:szCs w:val="22"/>
              </w:rPr>
            </w:pPr>
            <w:r>
              <w:rPr>
                <w:rFonts w:ascii="Poppins" w:eastAsia="Times New Roman" w:hAnsi="Poppins" w:cs="Poppins"/>
                <w:color w:val="000000"/>
                <w:sz w:val="22"/>
                <w:szCs w:val="22"/>
              </w:rPr>
              <w:t>Females:</w:t>
            </w:r>
          </w:p>
          <w:p w:rsidR="008916EF" w:rsidRDefault="00B854B8">
            <w:pPr>
              <w:spacing w:line="351" w:lineRule="atLeast"/>
              <w:ind w:left="720"/>
              <w:rPr>
                <w:rFonts w:ascii="Poppins" w:eastAsia="Times New Roman" w:hAnsi="Poppins" w:cs="Poppins"/>
                <w:color w:val="000000"/>
                <w:sz w:val="22"/>
                <w:szCs w:val="22"/>
              </w:rPr>
            </w:pPr>
            <w:r>
              <w:rPr>
                <w:rFonts w:ascii="Poppins" w:eastAsia="Times New Roman" w:hAnsi="Poppins" w:cs="Poppins"/>
                <w:color w:val="000000"/>
                <w:sz w:val="22"/>
                <w:szCs w:val="22"/>
              </w:rPr>
              <w:t>Males:</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7030A0"/>
          </w:tcPr>
          <w:p w:rsidR="008916EF" w:rsidRDefault="00B854B8">
            <w:pPr>
              <w:pStyle w:val="Contenudetableau"/>
              <w:snapToGrid w:val="0"/>
              <w:spacing w:line="100" w:lineRule="atLeast"/>
              <w:ind w:left="74" w:right="-4"/>
              <w:rPr>
                <w:rFonts w:ascii="Poppins" w:hAnsi="Poppins" w:cs="Poppins"/>
                <w:b/>
                <w:bCs/>
                <w:iCs/>
                <w:color w:val="FFFFFF"/>
                <w:sz w:val="22"/>
                <w:szCs w:val="22"/>
              </w:rPr>
            </w:pPr>
            <w:r>
              <w:rPr>
                <w:rFonts w:ascii="Poppins" w:hAnsi="Poppins" w:cs="Poppins"/>
                <w:b/>
                <w:bCs/>
                <w:color w:val="FFFFFF"/>
                <w:sz w:val="22"/>
                <w:szCs w:val="22"/>
              </w:rPr>
              <w:t xml:space="preserve">Category 2:  Festival Competitor:   </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vAlign w:val="center"/>
          </w:tcPr>
          <w:p w:rsidR="008916EF" w:rsidRDefault="00B854B8">
            <w:pPr>
              <w:numPr>
                <w:ilvl w:val="0"/>
                <w:numId w:val="2"/>
              </w:numPr>
              <w:spacing w:line="351" w:lineRule="atLeast"/>
              <w:rPr>
                <w:rFonts w:ascii="Poppins" w:hAnsi="Poppins" w:cs="Poppins"/>
                <w:b/>
                <w:sz w:val="22"/>
                <w:szCs w:val="22"/>
              </w:rPr>
            </w:pPr>
            <w:r>
              <w:rPr>
                <w:rFonts w:ascii="Poppins" w:hAnsi="Poppins" w:cs="Poppins"/>
                <w:sz w:val="22"/>
                <w:szCs w:val="22"/>
              </w:rPr>
              <w:t xml:space="preserve"> </w:t>
            </w:r>
            <w:r>
              <w:rPr>
                <w:rFonts w:ascii="Poppins" w:eastAsia="Times New Roman" w:hAnsi="Poppins" w:cs="Poppins"/>
                <w:color w:val="000000"/>
                <w:sz w:val="22"/>
                <w:szCs w:val="22"/>
              </w:rPr>
              <w:t>Minimum Age Group: 10+years for Competition</w:t>
            </w:r>
          </w:p>
          <w:p w:rsidR="008916EF" w:rsidRDefault="00B854B8">
            <w:pPr>
              <w:numPr>
                <w:ilvl w:val="0"/>
                <w:numId w:val="2"/>
              </w:numPr>
              <w:spacing w:line="351" w:lineRule="atLeast"/>
              <w:rPr>
                <w:rFonts w:ascii="Poppins" w:hAnsi="Poppins" w:cs="Poppins"/>
                <w:b/>
                <w:sz w:val="22"/>
                <w:szCs w:val="22"/>
              </w:rPr>
            </w:pPr>
            <w:r>
              <w:rPr>
                <w:rFonts w:ascii="Poppins" w:eastAsia="Times New Roman" w:hAnsi="Poppins" w:cs="Poppins"/>
                <w:color w:val="000000"/>
                <w:sz w:val="22"/>
                <w:szCs w:val="22"/>
              </w:rPr>
              <w:t xml:space="preserve">Competition Category holds 3 sections: </w:t>
            </w:r>
            <w:proofErr w:type="gramStart"/>
            <w:r>
              <w:rPr>
                <w:rFonts w:ascii="Poppins" w:eastAsia="Times New Roman" w:hAnsi="Poppins" w:cs="Poppins"/>
                <w:color w:val="000000"/>
                <w:sz w:val="22"/>
                <w:szCs w:val="22"/>
              </w:rPr>
              <w:t>1.Group</w:t>
            </w:r>
            <w:proofErr w:type="gramEnd"/>
            <w:r>
              <w:rPr>
                <w:rFonts w:ascii="Poppins" w:eastAsia="Times New Roman" w:hAnsi="Poppins" w:cs="Poppins"/>
                <w:color w:val="000000"/>
                <w:sz w:val="22"/>
                <w:szCs w:val="22"/>
              </w:rPr>
              <w:t xml:space="preserve"> Folk Category  2. Group Classical &amp; Semi Classical 3. Solo-4 members which includes all Folk, Classical &amp; Semi Classical.</w:t>
            </w:r>
          </w:p>
          <w:p w:rsidR="008916EF" w:rsidRDefault="00B854B8">
            <w:pPr>
              <w:numPr>
                <w:ilvl w:val="0"/>
                <w:numId w:val="2"/>
              </w:numPr>
              <w:spacing w:line="351" w:lineRule="atLeast"/>
              <w:rPr>
                <w:rFonts w:ascii="Poppins" w:hAnsi="Poppins" w:cs="Poppins"/>
                <w:sz w:val="22"/>
                <w:szCs w:val="22"/>
              </w:rPr>
            </w:pPr>
            <w:r>
              <w:rPr>
                <w:rFonts w:ascii="Poppins" w:hAnsi="Poppins" w:cs="Poppins"/>
                <w:sz w:val="22"/>
                <w:szCs w:val="22"/>
              </w:rPr>
              <w:t>C2-Category: Solo, Duet, Trio, Quartet/tetrad (1-4 members)</w:t>
            </w:r>
          </w:p>
          <w:p w:rsidR="008916EF" w:rsidRDefault="00B854B8">
            <w:pPr>
              <w:numPr>
                <w:ilvl w:val="0"/>
                <w:numId w:val="2"/>
              </w:numPr>
              <w:spacing w:line="351" w:lineRule="atLeast"/>
              <w:rPr>
                <w:rFonts w:ascii="Poppins" w:hAnsi="Poppins" w:cs="Poppins"/>
                <w:sz w:val="22"/>
                <w:szCs w:val="22"/>
              </w:rPr>
            </w:pPr>
            <w:r>
              <w:rPr>
                <w:rFonts w:ascii="Poppins" w:hAnsi="Poppins" w:cs="Poppins"/>
                <w:sz w:val="22"/>
                <w:szCs w:val="22"/>
              </w:rPr>
              <w:t>C2-Category: Group (5-20members)</w:t>
            </w:r>
          </w:p>
          <w:p w:rsidR="008916EF" w:rsidRDefault="00B854B8">
            <w:pPr>
              <w:numPr>
                <w:ilvl w:val="0"/>
                <w:numId w:val="2"/>
              </w:numPr>
              <w:spacing w:line="351" w:lineRule="atLeast"/>
              <w:rPr>
                <w:rFonts w:ascii="Poppins" w:hAnsi="Poppins" w:cs="Poppins"/>
                <w:b/>
                <w:sz w:val="22"/>
                <w:szCs w:val="22"/>
              </w:rPr>
            </w:pPr>
            <w:r>
              <w:rPr>
                <w:rFonts w:ascii="Poppins" w:eastAsia="Times New Roman" w:hAnsi="Poppins" w:cs="Poppins"/>
                <w:color w:val="000000"/>
                <w:sz w:val="22"/>
                <w:szCs w:val="22"/>
              </w:rPr>
              <w:t>Participation fees (1</w:t>
            </w:r>
            <w:r w:rsidR="00033810">
              <w:rPr>
                <w:rFonts w:ascii="Poppins" w:eastAsia="Times New Roman" w:hAnsi="Poppins" w:cs="Poppins"/>
                <w:color w:val="000000"/>
                <w:sz w:val="22"/>
                <w:szCs w:val="22"/>
              </w:rPr>
              <w:t>1</w:t>
            </w:r>
            <w:r>
              <w:rPr>
                <w:rFonts w:ascii="Poppins" w:eastAsia="Times New Roman" w:hAnsi="Poppins" w:cs="Poppins"/>
                <w:color w:val="000000"/>
                <w:sz w:val="22"/>
                <w:szCs w:val="22"/>
              </w:rPr>
              <w:t xml:space="preserve"> years onwards): </w:t>
            </w:r>
            <w:r>
              <w:rPr>
                <w:rFonts w:ascii="Poppins" w:eastAsia="Times New Roman" w:hAnsi="Poppins" w:cs="Poppins"/>
                <w:b/>
                <w:color w:val="000000"/>
                <w:sz w:val="22"/>
                <w:szCs w:val="22"/>
              </w:rPr>
              <w:t>Solo-2500</w:t>
            </w:r>
            <w:proofErr w:type="gramStart"/>
            <w:r>
              <w:rPr>
                <w:rFonts w:ascii="Poppins" w:eastAsia="Times New Roman" w:hAnsi="Poppins" w:cs="Poppins"/>
                <w:b/>
                <w:color w:val="000000"/>
                <w:sz w:val="22"/>
                <w:szCs w:val="22"/>
              </w:rPr>
              <w:t>Rs  Duo</w:t>
            </w:r>
            <w:proofErr w:type="gramEnd"/>
            <w:r>
              <w:rPr>
                <w:rFonts w:ascii="Poppins" w:eastAsia="Times New Roman" w:hAnsi="Poppins" w:cs="Poppins"/>
                <w:b/>
                <w:color w:val="000000"/>
                <w:sz w:val="22"/>
                <w:szCs w:val="22"/>
              </w:rPr>
              <w:t xml:space="preserve">-3000Rs Trio-3500, Quartet-4000Rs  Group-5000Rs </w:t>
            </w:r>
          </w:p>
          <w:p w:rsidR="008916EF" w:rsidRDefault="00B854B8">
            <w:pPr>
              <w:numPr>
                <w:ilvl w:val="0"/>
                <w:numId w:val="2"/>
              </w:numPr>
              <w:spacing w:line="351" w:lineRule="atLeast"/>
              <w:rPr>
                <w:rFonts w:ascii="Poppins" w:hAnsi="Poppins" w:cs="Poppins"/>
                <w:b/>
                <w:sz w:val="22"/>
                <w:szCs w:val="22"/>
              </w:rPr>
            </w:pPr>
            <w:r>
              <w:rPr>
                <w:rFonts w:ascii="Poppins" w:eastAsia="Times New Roman" w:hAnsi="Poppins" w:cs="Poppins"/>
                <w:b/>
                <w:color w:val="000000"/>
                <w:sz w:val="22"/>
                <w:szCs w:val="22"/>
              </w:rPr>
              <w:t xml:space="preserve">Time Slot: </w:t>
            </w:r>
            <w:r>
              <w:rPr>
                <w:rFonts w:ascii="Poppins" w:eastAsia="Times New Roman" w:hAnsi="Poppins" w:cs="Poppins"/>
                <w:color w:val="000000"/>
                <w:sz w:val="22"/>
                <w:szCs w:val="22"/>
              </w:rPr>
              <w:t>2.5 minutes only</w:t>
            </w:r>
          </w:p>
        </w:tc>
      </w:tr>
      <w:tr w:rsidR="008916EF">
        <w:tc>
          <w:tcPr>
            <w:tcW w:w="5287" w:type="dxa"/>
            <w:gridSpan w:val="3"/>
            <w:tcBorders>
              <w:top w:val="single" w:sz="2" w:space="0" w:color="000000"/>
              <w:left w:val="single" w:sz="2" w:space="0" w:color="000000"/>
              <w:bottom w:val="single" w:sz="2" w:space="0" w:color="000000"/>
              <w:right w:val="single" w:sz="2" w:space="0" w:color="000000"/>
            </w:tcBorders>
            <w:shd w:val="clear" w:color="auto" w:fill="auto"/>
          </w:tcPr>
          <w:p w:rsidR="008916EF" w:rsidRDefault="00B854B8" w:rsidP="00412484">
            <w:pPr>
              <w:pStyle w:val="Contenudetableau"/>
              <w:tabs>
                <w:tab w:val="left" w:pos="3450"/>
                <w:tab w:val="left" w:pos="3900"/>
              </w:tabs>
              <w:snapToGrid w:val="0"/>
              <w:spacing w:line="360" w:lineRule="auto"/>
              <w:ind w:left="99" w:right="-4"/>
              <w:rPr>
                <w:rFonts w:ascii="Poppins" w:hAnsi="Poppins" w:cs="Poppins"/>
                <w:b/>
                <w:sz w:val="22"/>
                <w:szCs w:val="22"/>
              </w:rPr>
            </w:pPr>
            <w:r>
              <w:rPr>
                <w:rFonts w:ascii="Poppins" w:hAnsi="Poppins" w:cs="Poppins"/>
                <w:b/>
                <w:sz w:val="22"/>
                <w:szCs w:val="22"/>
              </w:rPr>
              <w:t>Solo , Duet, Trio, Quartet,</w:t>
            </w:r>
            <w:r w:rsidR="00E7279C">
              <w:rPr>
                <w:rFonts w:ascii="Poppins" w:hAnsi="Poppins" w:cs="Poppins"/>
                <w:b/>
                <w:sz w:val="22"/>
                <w:szCs w:val="22"/>
              </w:rPr>
              <w:t xml:space="preserve"> </w:t>
            </w:r>
            <w:r>
              <w:rPr>
                <w:rFonts w:ascii="Poppins" w:hAnsi="Poppins" w:cs="Poppins"/>
                <w:b/>
                <w:sz w:val="22"/>
                <w:szCs w:val="22"/>
              </w:rPr>
              <w:t>tetrad</w:t>
            </w:r>
            <w:r w:rsidR="00B41597">
              <w:rPr>
                <w:rFonts w:ascii="Poppins" w:hAnsi="Poppins" w:cs="Poppins"/>
                <w:b/>
                <w:sz w:val="22"/>
                <w:szCs w:val="22"/>
              </w:rPr>
              <w:t xml:space="preserve"> </w:t>
            </w:r>
            <w:r w:rsidR="00412484">
              <w:rPr>
                <w:rFonts w:ascii="Poppins" w:hAnsi="Poppins" w:cs="Poppins"/>
                <w:b/>
                <w:sz w:val="22"/>
                <w:szCs w:val="22"/>
              </w:rPr>
              <w:t>or Group</w:t>
            </w:r>
          </w:p>
        </w:tc>
        <w:tc>
          <w:tcPr>
            <w:tcW w:w="5288" w:type="dxa"/>
            <w:gridSpan w:val="2"/>
            <w:tcBorders>
              <w:top w:val="single" w:sz="2" w:space="0" w:color="000000"/>
              <w:left w:val="single" w:sz="2" w:space="0" w:color="000000"/>
              <w:bottom w:val="single" w:sz="2" w:space="0" w:color="000000"/>
              <w:right w:val="single" w:sz="2" w:space="0" w:color="000000"/>
            </w:tcBorders>
            <w:shd w:val="clear" w:color="auto" w:fill="auto"/>
          </w:tcPr>
          <w:p w:rsidR="008916EF" w:rsidRDefault="008916EF">
            <w:pPr>
              <w:spacing w:line="351" w:lineRule="atLeast"/>
              <w:ind w:left="720"/>
              <w:rPr>
                <w:rFonts w:ascii="Poppins" w:eastAsia="Times New Roman" w:hAnsi="Poppins" w:cs="Poppins"/>
                <w:color w:val="000000"/>
                <w:sz w:val="22"/>
                <w:szCs w:val="22"/>
              </w:rPr>
            </w:pPr>
          </w:p>
        </w:tc>
      </w:tr>
      <w:tr w:rsidR="008916EF">
        <w:tc>
          <w:tcPr>
            <w:tcW w:w="5287" w:type="dxa"/>
            <w:gridSpan w:val="3"/>
            <w:tcBorders>
              <w:top w:val="single" w:sz="2" w:space="0" w:color="000000"/>
              <w:left w:val="single" w:sz="2" w:space="0" w:color="000000"/>
              <w:bottom w:val="single" w:sz="2" w:space="0" w:color="000000"/>
              <w:right w:val="single" w:sz="2" w:space="0" w:color="000000"/>
            </w:tcBorders>
            <w:shd w:val="clear" w:color="auto" w:fill="auto"/>
          </w:tcPr>
          <w:p w:rsidR="008916EF" w:rsidRDefault="00412484">
            <w:pPr>
              <w:pStyle w:val="Contenudetableau"/>
              <w:tabs>
                <w:tab w:val="left" w:pos="3450"/>
              </w:tabs>
              <w:snapToGrid w:val="0"/>
              <w:spacing w:line="360" w:lineRule="auto"/>
              <w:ind w:left="99" w:right="-4"/>
              <w:jc w:val="center"/>
              <w:rPr>
                <w:rFonts w:ascii="Poppins" w:hAnsi="Poppins" w:cs="Poppins"/>
                <w:b/>
                <w:sz w:val="22"/>
                <w:szCs w:val="22"/>
              </w:rPr>
            </w:pPr>
            <w:r>
              <w:rPr>
                <w:rFonts w:ascii="Poppins" w:hAnsi="Poppins" w:cs="Poppins"/>
                <w:b/>
                <w:sz w:val="22"/>
                <w:szCs w:val="22"/>
              </w:rPr>
              <w:t>Category</w:t>
            </w:r>
            <w:r w:rsidR="00B854B8">
              <w:rPr>
                <w:rFonts w:ascii="Poppins" w:hAnsi="Poppins" w:cs="Poppins"/>
                <w:b/>
                <w:sz w:val="22"/>
                <w:szCs w:val="22"/>
              </w:rPr>
              <w:t xml:space="preserve">   (Folk-Classical-Semi Classical)</w:t>
            </w:r>
          </w:p>
        </w:tc>
        <w:tc>
          <w:tcPr>
            <w:tcW w:w="5288" w:type="dxa"/>
            <w:gridSpan w:val="2"/>
            <w:tcBorders>
              <w:top w:val="single" w:sz="2" w:space="0" w:color="000000"/>
              <w:left w:val="single" w:sz="2" w:space="0" w:color="000000"/>
              <w:bottom w:val="single" w:sz="2" w:space="0" w:color="000000"/>
              <w:right w:val="single" w:sz="2" w:space="0" w:color="000000"/>
            </w:tcBorders>
            <w:shd w:val="clear" w:color="auto" w:fill="auto"/>
          </w:tcPr>
          <w:p w:rsidR="008916EF" w:rsidRDefault="008916EF">
            <w:pPr>
              <w:spacing w:line="351" w:lineRule="atLeast"/>
              <w:ind w:left="720"/>
              <w:rPr>
                <w:rFonts w:ascii="Poppins" w:eastAsia="Times New Roman" w:hAnsi="Poppins" w:cs="Poppins"/>
                <w:color w:val="000000"/>
                <w:sz w:val="22"/>
                <w:szCs w:val="22"/>
              </w:rPr>
            </w:pPr>
          </w:p>
        </w:tc>
      </w:tr>
      <w:tr w:rsidR="008916EF">
        <w:tc>
          <w:tcPr>
            <w:tcW w:w="5287" w:type="dxa"/>
            <w:gridSpan w:val="3"/>
            <w:tcBorders>
              <w:top w:val="single" w:sz="2" w:space="0" w:color="000000"/>
              <w:left w:val="single" w:sz="2" w:space="0" w:color="000000"/>
              <w:bottom w:val="single" w:sz="4" w:space="0" w:color="auto"/>
              <w:right w:val="single" w:sz="2" w:space="0" w:color="000000"/>
            </w:tcBorders>
            <w:shd w:val="clear" w:color="auto" w:fill="auto"/>
          </w:tcPr>
          <w:p w:rsidR="008916EF" w:rsidRDefault="00B854B8">
            <w:pPr>
              <w:pStyle w:val="Contenudetableau"/>
              <w:snapToGrid w:val="0"/>
              <w:spacing w:line="360" w:lineRule="auto"/>
              <w:ind w:left="99" w:right="-4"/>
              <w:jc w:val="center"/>
              <w:rPr>
                <w:rFonts w:ascii="Poppins" w:eastAsia="Times New Roman" w:hAnsi="Poppins" w:cs="Poppins"/>
                <w:color w:val="000000"/>
                <w:sz w:val="22"/>
                <w:szCs w:val="22"/>
              </w:rPr>
            </w:pPr>
            <w:r>
              <w:rPr>
                <w:rFonts w:ascii="Poppins" w:hAnsi="Poppins" w:cs="Poppins"/>
                <w:b/>
                <w:sz w:val="22"/>
                <w:szCs w:val="22"/>
              </w:rPr>
              <w:t xml:space="preserve">Total No of Participants </w:t>
            </w:r>
            <w:r>
              <w:rPr>
                <w:rFonts w:ascii="Poppins" w:hAnsi="Poppins" w:cs="Poppins"/>
                <w:sz w:val="22"/>
                <w:szCs w:val="22"/>
              </w:rPr>
              <w:t xml:space="preserve"> </w:t>
            </w:r>
          </w:p>
        </w:tc>
        <w:tc>
          <w:tcPr>
            <w:tcW w:w="5288" w:type="dxa"/>
            <w:gridSpan w:val="2"/>
            <w:tcBorders>
              <w:top w:val="single" w:sz="2" w:space="0" w:color="000000"/>
              <w:left w:val="single" w:sz="2" w:space="0" w:color="000000"/>
              <w:bottom w:val="single" w:sz="4" w:space="0" w:color="auto"/>
              <w:right w:val="single" w:sz="2" w:space="0" w:color="000000"/>
            </w:tcBorders>
            <w:shd w:val="clear" w:color="auto" w:fill="auto"/>
          </w:tcPr>
          <w:p w:rsidR="008916EF" w:rsidRDefault="00B854B8">
            <w:pPr>
              <w:spacing w:line="351" w:lineRule="atLeast"/>
              <w:ind w:left="720"/>
              <w:rPr>
                <w:rFonts w:ascii="Poppins" w:eastAsia="Times New Roman" w:hAnsi="Poppins" w:cs="Poppins"/>
                <w:color w:val="000000"/>
                <w:sz w:val="22"/>
                <w:szCs w:val="22"/>
              </w:rPr>
            </w:pPr>
            <w:r>
              <w:rPr>
                <w:rFonts w:ascii="Poppins" w:eastAsia="Times New Roman" w:hAnsi="Poppins" w:cs="Poppins"/>
                <w:color w:val="000000"/>
                <w:sz w:val="22"/>
                <w:szCs w:val="22"/>
              </w:rPr>
              <w:t>Females:</w:t>
            </w:r>
          </w:p>
          <w:p w:rsidR="008916EF" w:rsidRDefault="00B854B8">
            <w:pPr>
              <w:spacing w:line="351" w:lineRule="atLeast"/>
              <w:ind w:left="720"/>
              <w:rPr>
                <w:rFonts w:ascii="Poppins" w:eastAsia="Times New Roman" w:hAnsi="Poppins" w:cs="Poppins"/>
                <w:color w:val="000000"/>
                <w:sz w:val="22"/>
                <w:szCs w:val="22"/>
              </w:rPr>
            </w:pPr>
            <w:r>
              <w:rPr>
                <w:rFonts w:ascii="Poppins" w:eastAsia="Times New Roman" w:hAnsi="Poppins" w:cs="Poppins"/>
                <w:color w:val="000000"/>
                <w:sz w:val="22"/>
                <w:szCs w:val="22"/>
              </w:rPr>
              <w:t>Males:</w:t>
            </w:r>
          </w:p>
        </w:tc>
      </w:tr>
      <w:tr w:rsidR="008916EF">
        <w:tc>
          <w:tcPr>
            <w:tcW w:w="10575" w:type="dxa"/>
            <w:gridSpan w:val="5"/>
            <w:tcBorders>
              <w:left w:val="single" w:sz="4" w:space="0" w:color="auto"/>
              <w:bottom w:val="single" w:sz="4" w:space="0" w:color="auto"/>
              <w:right w:val="single" w:sz="2" w:space="0" w:color="000000"/>
            </w:tcBorders>
            <w:shd w:val="clear" w:color="auto" w:fill="auto"/>
          </w:tcPr>
          <w:p w:rsidR="008916EF" w:rsidRDefault="00B854B8">
            <w:pPr>
              <w:pStyle w:val="Contenudetableau"/>
              <w:spacing w:line="100" w:lineRule="atLeast"/>
              <w:ind w:right="-1"/>
              <w:jc w:val="both"/>
              <w:rPr>
                <w:rFonts w:ascii="Poppins" w:hAnsi="Poppins" w:cs="Poppins"/>
                <w:b/>
                <w:sz w:val="22"/>
                <w:szCs w:val="22"/>
              </w:rPr>
            </w:pPr>
            <w:r>
              <w:rPr>
                <w:rFonts w:ascii="Poppins" w:hAnsi="Poppins" w:cs="Poppins"/>
                <w:b/>
                <w:sz w:val="22"/>
                <w:szCs w:val="22"/>
              </w:rPr>
              <w:t>Winner Cash Prizes</w:t>
            </w:r>
          </w:p>
        </w:tc>
      </w:tr>
      <w:tr w:rsidR="008916EF">
        <w:tc>
          <w:tcPr>
            <w:tcW w:w="5287" w:type="dxa"/>
            <w:gridSpan w:val="3"/>
            <w:tcBorders>
              <w:top w:val="single" w:sz="4" w:space="0" w:color="auto"/>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right="-4"/>
              <w:rPr>
                <w:rFonts w:ascii="Poppins" w:hAnsi="Poppins" w:cs="Poppins"/>
                <w:bCs/>
                <w:sz w:val="22"/>
                <w:szCs w:val="22"/>
              </w:rPr>
            </w:pPr>
            <w:r>
              <w:rPr>
                <w:rFonts w:ascii="Poppins" w:hAnsi="Poppins" w:cs="Poppins"/>
                <w:bCs/>
                <w:sz w:val="22"/>
                <w:szCs w:val="22"/>
              </w:rPr>
              <w:t xml:space="preserve">Category 1-Group : Folk, Folk Fusion, Cultural, traditional  </w:t>
            </w:r>
          </w:p>
        </w:tc>
        <w:tc>
          <w:tcPr>
            <w:tcW w:w="5288" w:type="dxa"/>
            <w:gridSpan w:val="2"/>
            <w:tcBorders>
              <w:top w:val="single" w:sz="4" w:space="0" w:color="auto"/>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right="-4"/>
              <w:rPr>
                <w:rFonts w:ascii="Poppins" w:hAnsi="Poppins" w:cs="Poppins"/>
                <w:b/>
                <w:bCs/>
                <w:sz w:val="22"/>
                <w:szCs w:val="22"/>
              </w:rPr>
            </w:pPr>
            <w:r>
              <w:rPr>
                <w:rFonts w:ascii="Poppins" w:hAnsi="Poppins" w:cs="Poppins"/>
                <w:sz w:val="22"/>
                <w:szCs w:val="22"/>
              </w:rPr>
              <w:t>1</w:t>
            </w:r>
            <w:r>
              <w:rPr>
                <w:rFonts w:ascii="Poppins" w:hAnsi="Poppins" w:cs="Poppins"/>
                <w:sz w:val="22"/>
                <w:szCs w:val="22"/>
                <w:vertAlign w:val="superscript"/>
              </w:rPr>
              <w:t>st</w:t>
            </w:r>
            <w:r>
              <w:rPr>
                <w:rFonts w:ascii="Poppins" w:hAnsi="Poppins" w:cs="Poppins"/>
                <w:sz w:val="22"/>
                <w:szCs w:val="22"/>
              </w:rPr>
              <w:t xml:space="preserve"> : 25,000Rs , 2</w:t>
            </w:r>
            <w:r>
              <w:rPr>
                <w:rFonts w:ascii="Poppins" w:hAnsi="Poppins" w:cs="Poppins"/>
                <w:sz w:val="22"/>
                <w:szCs w:val="22"/>
                <w:vertAlign w:val="superscript"/>
              </w:rPr>
              <w:t>nd</w:t>
            </w:r>
            <w:r>
              <w:rPr>
                <w:rFonts w:ascii="Poppins" w:hAnsi="Poppins" w:cs="Poppins"/>
                <w:sz w:val="22"/>
                <w:szCs w:val="22"/>
              </w:rPr>
              <w:t xml:space="preserve">  : 10,000Rs  3</w:t>
            </w:r>
            <w:r>
              <w:rPr>
                <w:rFonts w:ascii="Poppins" w:hAnsi="Poppins" w:cs="Poppins"/>
                <w:sz w:val="22"/>
                <w:szCs w:val="22"/>
                <w:vertAlign w:val="superscript"/>
              </w:rPr>
              <w:t>rd</w:t>
            </w:r>
            <w:r>
              <w:rPr>
                <w:rFonts w:ascii="Poppins" w:hAnsi="Poppins" w:cs="Poppins"/>
                <w:sz w:val="22"/>
                <w:szCs w:val="22"/>
              </w:rPr>
              <w:t xml:space="preserve"> : 5000Rs</w:t>
            </w:r>
          </w:p>
        </w:tc>
      </w:tr>
      <w:tr w:rsidR="008916EF">
        <w:tc>
          <w:tcPr>
            <w:tcW w:w="5287" w:type="dxa"/>
            <w:gridSpan w:val="3"/>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right="-4"/>
              <w:rPr>
                <w:rFonts w:ascii="Poppins" w:hAnsi="Poppins" w:cs="Poppins"/>
                <w:bCs/>
                <w:sz w:val="22"/>
                <w:szCs w:val="22"/>
              </w:rPr>
            </w:pPr>
            <w:r>
              <w:rPr>
                <w:rFonts w:ascii="Poppins" w:hAnsi="Poppins" w:cs="Poppins"/>
                <w:bCs/>
                <w:sz w:val="22"/>
                <w:szCs w:val="22"/>
              </w:rPr>
              <w:t xml:space="preserve">Category 2-Group : Classical , Semi Classical </w:t>
            </w:r>
          </w:p>
        </w:tc>
        <w:tc>
          <w:tcPr>
            <w:tcW w:w="5288" w:type="dxa"/>
            <w:gridSpan w:val="2"/>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right="-4"/>
              <w:rPr>
                <w:rFonts w:ascii="Poppins" w:hAnsi="Poppins" w:cs="Poppins"/>
                <w:b/>
                <w:bCs/>
                <w:sz w:val="22"/>
                <w:szCs w:val="22"/>
              </w:rPr>
            </w:pPr>
            <w:r>
              <w:rPr>
                <w:rFonts w:ascii="Poppins" w:hAnsi="Poppins" w:cs="Poppins"/>
                <w:sz w:val="22"/>
                <w:szCs w:val="22"/>
              </w:rPr>
              <w:t>1</w:t>
            </w:r>
            <w:r>
              <w:rPr>
                <w:rFonts w:ascii="Poppins" w:hAnsi="Poppins" w:cs="Poppins"/>
                <w:sz w:val="22"/>
                <w:szCs w:val="22"/>
                <w:vertAlign w:val="superscript"/>
              </w:rPr>
              <w:t>st</w:t>
            </w:r>
            <w:r>
              <w:rPr>
                <w:rFonts w:ascii="Poppins" w:hAnsi="Poppins" w:cs="Poppins"/>
                <w:sz w:val="22"/>
                <w:szCs w:val="22"/>
              </w:rPr>
              <w:t xml:space="preserve"> : 25,000Rs , 2</w:t>
            </w:r>
            <w:r>
              <w:rPr>
                <w:rFonts w:ascii="Poppins" w:hAnsi="Poppins" w:cs="Poppins"/>
                <w:sz w:val="22"/>
                <w:szCs w:val="22"/>
                <w:vertAlign w:val="superscript"/>
              </w:rPr>
              <w:t>nd</w:t>
            </w:r>
            <w:r>
              <w:rPr>
                <w:rFonts w:ascii="Poppins" w:hAnsi="Poppins" w:cs="Poppins"/>
                <w:sz w:val="22"/>
                <w:szCs w:val="22"/>
              </w:rPr>
              <w:t xml:space="preserve">  : 10,000Rs  3</w:t>
            </w:r>
            <w:r>
              <w:rPr>
                <w:rFonts w:ascii="Poppins" w:hAnsi="Poppins" w:cs="Poppins"/>
                <w:sz w:val="22"/>
                <w:szCs w:val="22"/>
                <w:vertAlign w:val="superscript"/>
              </w:rPr>
              <w:t>rd</w:t>
            </w:r>
            <w:r>
              <w:rPr>
                <w:rFonts w:ascii="Poppins" w:hAnsi="Poppins" w:cs="Poppins"/>
                <w:sz w:val="22"/>
                <w:szCs w:val="22"/>
              </w:rPr>
              <w:t xml:space="preserve"> : 5000Rs</w:t>
            </w:r>
          </w:p>
        </w:tc>
      </w:tr>
      <w:tr w:rsidR="008916EF">
        <w:tc>
          <w:tcPr>
            <w:tcW w:w="5287" w:type="dxa"/>
            <w:gridSpan w:val="3"/>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right="-4"/>
              <w:rPr>
                <w:rFonts w:ascii="Poppins" w:hAnsi="Poppins" w:cs="Poppins"/>
                <w:bCs/>
                <w:sz w:val="22"/>
                <w:szCs w:val="22"/>
              </w:rPr>
            </w:pPr>
            <w:r>
              <w:rPr>
                <w:rFonts w:ascii="Poppins" w:hAnsi="Poppins" w:cs="Poppins"/>
                <w:bCs/>
                <w:sz w:val="22"/>
                <w:szCs w:val="22"/>
              </w:rPr>
              <w:t>Category 3: Solo to 4 members</w:t>
            </w:r>
          </w:p>
          <w:p w:rsidR="008916EF" w:rsidRDefault="00B854B8">
            <w:pPr>
              <w:pStyle w:val="Contenudetableau"/>
              <w:snapToGrid w:val="0"/>
              <w:spacing w:line="360" w:lineRule="auto"/>
              <w:ind w:right="-4"/>
              <w:rPr>
                <w:rFonts w:ascii="Poppins" w:hAnsi="Poppins" w:cs="Poppins"/>
                <w:bCs/>
                <w:sz w:val="22"/>
                <w:szCs w:val="22"/>
              </w:rPr>
            </w:pPr>
            <w:r>
              <w:rPr>
                <w:rFonts w:ascii="Poppins" w:hAnsi="Poppins" w:cs="Poppins"/>
                <w:bCs/>
                <w:sz w:val="22"/>
                <w:szCs w:val="22"/>
              </w:rPr>
              <w:t>Folk, Classical, Semi Classical</w:t>
            </w:r>
          </w:p>
        </w:tc>
        <w:tc>
          <w:tcPr>
            <w:tcW w:w="5288" w:type="dxa"/>
            <w:gridSpan w:val="2"/>
            <w:tcBorders>
              <w:top w:val="single" w:sz="2" w:space="0" w:color="000000"/>
              <w:left w:val="single" w:sz="2" w:space="0" w:color="000000"/>
              <w:bottom w:val="single" w:sz="2" w:space="0" w:color="000000"/>
              <w:right w:val="single" w:sz="2" w:space="0" w:color="000000"/>
            </w:tcBorders>
            <w:shd w:val="clear" w:color="auto" w:fill="FFFFFF"/>
          </w:tcPr>
          <w:p w:rsidR="008916EF" w:rsidRDefault="00B854B8">
            <w:pPr>
              <w:pStyle w:val="Contenudetableau"/>
              <w:snapToGrid w:val="0"/>
              <w:spacing w:line="360" w:lineRule="auto"/>
              <w:ind w:right="-4"/>
              <w:rPr>
                <w:rFonts w:ascii="Poppins" w:hAnsi="Poppins" w:cs="Poppins"/>
                <w:sz w:val="22"/>
                <w:szCs w:val="22"/>
              </w:rPr>
            </w:pPr>
            <w:r>
              <w:rPr>
                <w:rFonts w:ascii="Poppins" w:hAnsi="Poppins" w:cs="Poppins"/>
                <w:sz w:val="22"/>
                <w:szCs w:val="22"/>
              </w:rPr>
              <w:t>1</w:t>
            </w:r>
            <w:r>
              <w:rPr>
                <w:rFonts w:ascii="Poppins" w:hAnsi="Poppins" w:cs="Poppins"/>
                <w:sz w:val="22"/>
                <w:szCs w:val="22"/>
                <w:vertAlign w:val="superscript"/>
              </w:rPr>
              <w:t>st</w:t>
            </w:r>
            <w:r>
              <w:rPr>
                <w:rFonts w:ascii="Poppins" w:hAnsi="Poppins" w:cs="Poppins"/>
                <w:sz w:val="22"/>
                <w:szCs w:val="22"/>
              </w:rPr>
              <w:t xml:space="preserve"> : 10,000Rs , 2</w:t>
            </w:r>
            <w:r>
              <w:rPr>
                <w:rFonts w:ascii="Poppins" w:hAnsi="Poppins" w:cs="Poppins"/>
                <w:sz w:val="22"/>
                <w:szCs w:val="22"/>
                <w:vertAlign w:val="superscript"/>
              </w:rPr>
              <w:t>nd</w:t>
            </w:r>
            <w:r>
              <w:rPr>
                <w:rFonts w:ascii="Poppins" w:hAnsi="Poppins" w:cs="Poppins"/>
                <w:sz w:val="22"/>
                <w:szCs w:val="22"/>
              </w:rPr>
              <w:t xml:space="preserve">  : 5,000Rs  3</w:t>
            </w:r>
            <w:r>
              <w:rPr>
                <w:rFonts w:ascii="Poppins" w:hAnsi="Poppins" w:cs="Poppins"/>
                <w:sz w:val="22"/>
                <w:szCs w:val="22"/>
                <w:vertAlign w:val="superscript"/>
              </w:rPr>
              <w:t>rd</w:t>
            </w:r>
            <w:r>
              <w:rPr>
                <w:rFonts w:ascii="Poppins" w:hAnsi="Poppins" w:cs="Poppins"/>
                <w:sz w:val="22"/>
                <w:szCs w:val="22"/>
              </w:rPr>
              <w:t xml:space="preserve"> : 2500Rs</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70AD47"/>
          </w:tcPr>
          <w:p w:rsidR="008916EF" w:rsidRDefault="00B854B8">
            <w:pPr>
              <w:pStyle w:val="Contenudetableau"/>
              <w:snapToGrid w:val="0"/>
              <w:rPr>
                <w:rFonts w:ascii="Poppins" w:hAnsi="Poppins" w:cs="Poppins"/>
                <w:b/>
                <w:bCs/>
                <w:iCs/>
                <w:sz w:val="22"/>
                <w:szCs w:val="22"/>
              </w:rPr>
            </w:pPr>
            <w:r>
              <w:rPr>
                <w:rFonts w:ascii="Poppins" w:hAnsi="Poppins" w:cs="Poppins"/>
                <w:b/>
                <w:bCs/>
                <w:iCs/>
                <w:sz w:val="22"/>
                <w:szCs w:val="22"/>
              </w:rPr>
              <w:t>Participant Benefits:</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tcPr>
          <w:p w:rsidR="008916EF" w:rsidRDefault="00B854B8">
            <w:pPr>
              <w:numPr>
                <w:ilvl w:val="0"/>
                <w:numId w:val="2"/>
              </w:numPr>
              <w:rPr>
                <w:rFonts w:ascii="Poppins" w:hAnsi="Poppins" w:cs="Poppins"/>
                <w:bCs/>
                <w:iCs/>
                <w:sz w:val="22"/>
                <w:szCs w:val="22"/>
              </w:rPr>
            </w:pPr>
            <w:r>
              <w:rPr>
                <w:rFonts w:ascii="Poppins" w:hAnsi="Poppins" w:cs="Poppins"/>
                <w:bCs/>
                <w:iCs/>
                <w:sz w:val="22"/>
                <w:szCs w:val="22"/>
              </w:rPr>
              <w:t>Participants will get exposure &amp; competing opportunity with 150 International Artists.</w:t>
            </w:r>
          </w:p>
          <w:p w:rsidR="008916EF" w:rsidRDefault="00B854B8">
            <w:pPr>
              <w:pStyle w:val="Contenudetableau"/>
              <w:numPr>
                <w:ilvl w:val="0"/>
                <w:numId w:val="2"/>
              </w:numPr>
              <w:snapToGrid w:val="0"/>
              <w:rPr>
                <w:rFonts w:ascii="Poppins" w:hAnsi="Poppins" w:cs="Poppins"/>
                <w:bCs/>
                <w:iCs/>
                <w:sz w:val="22"/>
                <w:szCs w:val="22"/>
              </w:rPr>
            </w:pPr>
            <w:r>
              <w:rPr>
                <w:rFonts w:ascii="Poppins" w:hAnsi="Poppins" w:cs="Poppins"/>
                <w:bCs/>
                <w:iCs/>
                <w:sz w:val="22"/>
                <w:szCs w:val="22"/>
              </w:rPr>
              <w:t xml:space="preserve">Certificates to all group members and a festival trophy to the Group Leader. </w:t>
            </w:r>
          </w:p>
          <w:p w:rsidR="008916EF" w:rsidRDefault="00B854B8">
            <w:pPr>
              <w:pStyle w:val="Contenudetableau"/>
              <w:numPr>
                <w:ilvl w:val="0"/>
                <w:numId w:val="2"/>
              </w:numPr>
              <w:snapToGrid w:val="0"/>
              <w:rPr>
                <w:rFonts w:ascii="Poppins" w:hAnsi="Poppins" w:cs="Poppins"/>
                <w:b/>
                <w:bCs/>
                <w:iCs/>
                <w:sz w:val="22"/>
                <w:szCs w:val="22"/>
              </w:rPr>
            </w:pPr>
            <w:r>
              <w:rPr>
                <w:rFonts w:ascii="Poppins" w:hAnsi="Poppins" w:cs="Poppins"/>
                <w:bCs/>
                <w:iCs/>
                <w:sz w:val="22"/>
                <w:szCs w:val="22"/>
              </w:rPr>
              <w:t>Photos and Videos of everyday performances of the group will be provided.</w:t>
            </w:r>
          </w:p>
          <w:p w:rsidR="008916EF" w:rsidRDefault="00B854B8">
            <w:pPr>
              <w:pStyle w:val="Contenudetableau"/>
              <w:numPr>
                <w:ilvl w:val="0"/>
                <w:numId w:val="2"/>
              </w:numPr>
              <w:snapToGrid w:val="0"/>
              <w:rPr>
                <w:rFonts w:ascii="Poppins" w:hAnsi="Poppins" w:cs="Poppins"/>
                <w:bCs/>
                <w:iCs/>
                <w:sz w:val="22"/>
                <w:szCs w:val="22"/>
              </w:rPr>
            </w:pPr>
            <w:r>
              <w:rPr>
                <w:rFonts w:ascii="Poppins" w:hAnsi="Poppins" w:cs="Poppins"/>
                <w:bCs/>
                <w:iCs/>
                <w:sz w:val="22"/>
                <w:szCs w:val="22"/>
              </w:rPr>
              <w:t>All the groups will be displayed in the DIEFF INDIA and IEDFC INDIA websites.</w:t>
            </w:r>
          </w:p>
          <w:p w:rsidR="008916EF" w:rsidRDefault="00B854B8">
            <w:pPr>
              <w:numPr>
                <w:ilvl w:val="0"/>
                <w:numId w:val="2"/>
              </w:numPr>
              <w:rPr>
                <w:rFonts w:ascii="Poppins" w:hAnsi="Poppins" w:cs="Poppins"/>
                <w:b/>
                <w:bCs/>
                <w:iCs/>
                <w:sz w:val="22"/>
                <w:szCs w:val="22"/>
              </w:rPr>
            </w:pPr>
            <w:r>
              <w:rPr>
                <w:rFonts w:ascii="Poppins" w:hAnsi="Poppins" w:cs="Poppins"/>
                <w:bCs/>
                <w:iCs/>
                <w:sz w:val="22"/>
                <w:szCs w:val="22"/>
              </w:rPr>
              <w:t>All the groups will equally be covered on Social media platforms too.</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ED7D31"/>
          </w:tcPr>
          <w:p w:rsidR="008916EF" w:rsidRDefault="00B854B8">
            <w:pPr>
              <w:spacing w:line="351" w:lineRule="atLeast"/>
              <w:rPr>
                <w:rFonts w:ascii="Poppins" w:eastAsia="Times New Roman" w:hAnsi="Poppins" w:cs="Poppins"/>
                <w:b/>
                <w:sz w:val="22"/>
                <w:szCs w:val="22"/>
              </w:rPr>
            </w:pPr>
            <w:r>
              <w:rPr>
                <w:rFonts w:ascii="Poppins" w:eastAsia="Times New Roman" w:hAnsi="Poppins" w:cs="Poppins"/>
                <w:b/>
                <w:sz w:val="22"/>
                <w:szCs w:val="22"/>
              </w:rPr>
              <w:lastRenderedPageBreak/>
              <w:t>GENERAL CONDITIONS:</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tcPr>
          <w:p w:rsidR="008916EF" w:rsidRDefault="00B854B8">
            <w:pPr>
              <w:numPr>
                <w:ilvl w:val="0"/>
                <w:numId w:val="2"/>
              </w:numPr>
              <w:rPr>
                <w:rFonts w:ascii="Poppins" w:eastAsia="Times New Roman" w:hAnsi="Poppins" w:cs="Poppins"/>
                <w:color w:val="000000"/>
                <w:sz w:val="22"/>
                <w:szCs w:val="22"/>
              </w:rPr>
            </w:pPr>
            <w:r>
              <w:rPr>
                <w:rFonts w:ascii="Poppins" w:eastAsia="Times New Roman" w:hAnsi="Poppins" w:cs="Poppins"/>
                <w:color w:val="000000"/>
                <w:sz w:val="22"/>
                <w:szCs w:val="22"/>
              </w:rPr>
              <w:t>Festival welcomes performers in a variety of genres include Folk, Cultural dance forms (spiritual or scared), Traditional Dance Forms, Folk fusions, Classical, Semi Classical, Classical/semi classical Fusions.</w:t>
            </w:r>
          </w:p>
          <w:p w:rsidR="008916EF" w:rsidRDefault="00B854B8">
            <w:pPr>
              <w:numPr>
                <w:ilvl w:val="0"/>
                <w:numId w:val="2"/>
              </w:numPr>
              <w:spacing w:line="351" w:lineRule="atLeast"/>
              <w:rPr>
                <w:rFonts w:ascii="Poppins" w:eastAsia="Times New Roman" w:hAnsi="Poppins" w:cs="Poppins"/>
                <w:color w:val="000000"/>
                <w:sz w:val="22"/>
                <w:szCs w:val="22"/>
              </w:rPr>
            </w:pPr>
            <w:r>
              <w:rPr>
                <w:rFonts w:ascii="Poppins" w:eastAsia="Times New Roman" w:hAnsi="Poppins" w:cs="Poppins"/>
                <w:color w:val="000000"/>
                <w:sz w:val="22"/>
                <w:szCs w:val="22"/>
              </w:rPr>
              <w:t xml:space="preserve">Festival accepts Solos to Groups. </w:t>
            </w:r>
          </w:p>
          <w:p w:rsidR="008916EF" w:rsidRDefault="00B854B8">
            <w:pPr>
              <w:pStyle w:val="Contenudetableau"/>
              <w:numPr>
                <w:ilvl w:val="0"/>
                <w:numId w:val="2"/>
              </w:numPr>
              <w:snapToGrid w:val="0"/>
              <w:spacing w:line="100" w:lineRule="atLeast"/>
              <w:ind w:right="-1"/>
              <w:rPr>
                <w:rFonts w:ascii="Poppins" w:eastAsia="Times New Roman" w:hAnsi="Poppins" w:cs="Poppins"/>
                <w:color w:val="000000"/>
                <w:sz w:val="22"/>
                <w:szCs w:val="22"/>
              </w:rPr>
            </w:pPr>
            <w:r>
              <w:rPr>
                <w:rFonts w:ascii="Poppins" w:hAnsi="Poppins" w:cs="Poppins"/>
                <w:bCs/>
                <w:iCs/>
                <w:sz w:val="22"/>
                <w:szCs w:val="22"/>
              </w:rPr>
              <w:t>The Groups should arrange travel, food or accommodation at their own expense.</w:t>
            </w:r>
          </w:p>
          <w:p w:rsidR="008916EF" w:rsidRDefault="00B854B8">
            <w:pPr>
              <w:pStyle w:val="Contenudetableau"/>
              <w:numPr>
                <w:ilvl w:val="0"/>
                <w:numId w:val="2"/>
              </w:numPr>
              <w:snapToGrid w:val="0"/>
              <w:spacing w:line="100" w:lineRule="atLeast"/>
              <w:ind w:right="-1"/>
              <w:rPr>
                <w:rFonts w:ascii="Poppins" w:hAnsi="Poppins" w:cs="Poppins"/>
                <w:bCs/>
                <w:sz w:val="22"/>
                <w:szCs w:val="22"/>
              </w:rPr>
            </w:pPr>
            <w:r>
              <w:rPr>
                <w:rFonts w:ascii="Poppins" w:hAnsi="Poppins" w:cs="Poppins"/>
                <w:iCs/>
                <w:sz w:val="22"/>
                <w:szCs w:val="22"/>
              </w:rPr>
              <w:t>Groups are allowed to perform with live music or recorded music.</w:t>
            </w:r>
          </w:p>
          <w:p w:rsidR="008916EF" w:rsidRDefault="00B854B8">
            <w:pPr>
              <w:pStyle w:val="ListParagraph"/>
              <w:numPr>
                <w:ilvl w:val="0"/>
                <w:numId w:val="2"/>
              </w:numPr>
              <w:rPr>
                <w:rFonts w:ascii="Poppins" w:eastAsia="Times New Roman" w:hAnsi="Poppins" w:cs="Poppins"/>
                <w:color w:val="FF0000"/>
                <w:sz w:val="22"/>
                <w:szCs w:val="22"/>
              </w:rPr>
            </w:pPr>
            <w:r>
              <w:rPr>
                <w:rFonts w:ascii="Poppins" w:eastAsia="Times New Roman" w:hAnsi="Poppins" w:cs="Poppins"/>
                <w:color w:val="000000" w:themeColor="text1"/>
                <w:sz w:val="22"/>
                <w:szCs w:val="22"/>
              </w:rPr>
              <w:t>Festival provides 2.30 min time slot for Solo to Quartet for 5:00 min time slot for groups. Song should be of 2.30 -3:00 min / 5 min-5:</w:t>
            </w:r>
            <w:r w:rsidR="00FF6E81">
              <w:rPr>
                <w:rFonts w:ascii="Poppins" w:eastAsia="Times New Roman" w:hAnsi="Poppins" w:cs="Poppins"/>
                <w:color w:val="000000" w:themeColor="text1"/>
                <w:sz w:val="22"/>
                <w:szCs w:val="22"/>
              </w:rPr>
              <w:t>3</w:t>
            </w:r>
            <w:r>
              <w:rPr>
                <w:rFonts w:ascii="Poppins" w:eastAsia="Times New Roman" w:hAnsi="Poppins" w:cs="Poppins"/>
                <w:color w:val="000000" w:themeColor="text1"/>
                <w:sz w:val="22"/>
                <w:szCs w:val="22"/>
              </w:rPr>
              <w:t xml:space="preserve">0min. </w:t>
            </w:r>
            <w:r>
              <w:rPr>
                <w:rFonts w:ascii="Poppins" w:eastAsia="Times New Roman" w:hAnsi="Poppins" w:cs="Poppins"/>
                <w:color w:val="FF0000"/>
                <w:sz w:val="22"/>
                <w:szCs w:val="22"/>
              </w:rPr>
              <w:t>Below 2.30 min for solos and below 5:00 min audio clips with dance can be disqualified by the jury.</w:t>
            </w:r>
          </w:p>
          <w:p w:rsidR="008916EF" w:rsidRDefault="00B854B8">
            <w:pPr>
              <w:numPr>
                <w:ilvl w:val="0"/>
                <w:numId w:val="2"/>
              </w:numPr>
              <w:spacing w:line="351" w:lineRule="atLeast"/>
              <w:rPr>
                <w:rFonts w:ascii="Poppins" w:eastAsia="Times New Roman" w:hAnsi="Poppins" w:cs="Poppins"/>
                <w:b/>
                <w:color w:val="FF0000"/>
                <w:sz w:val="22"/>
                <w:szCs w:val="22"/>
              </w:rPr>
            </w:pPr>
            <w:r>
              <w:rPr>
                <w:rFonts w:ascii="Poppins" w:eastAsia="Times New Roman" w:hAnsi="Poppins" w:cs="Poppins"/>
                <w:color w:val="000000" w:themeColor="text1"/>
                <w:sz w:val="22"/>
                <w:szCs w:val="22"/>
              </w:rPr>
              <w:t>If two performances will get into tie situations, then the prize money will be equally divided to the groups which is a generalized rule that every group should know.</w:t>
            </w:r>
          </w:p>
          <w:p w:rsidR="008916EF" w:rsidRDefault="00B854B8">
            <w:pPr>
              <w:pStyle w:val="ListParagraph"/>
              <w:numPr>
                <w:ilvl w:val="0"/>
                <w:numId w:val="2"/>
              </w:numPr>
              <w:rPr>
                <w:rFonts w:ascii="Poppins" w:eastAsia="Times New Roman" w:hAnsi="Poppins" w:cs="Poppins"/>
                <w:color w:val="000000" w:themeColor="text1"/>
                <w:sz w:val="22"/>
                <w:szCs w:val="22"/>
              </w:rPr>
            </w:pPr>
            <w:r>
              <w:rPr>
                <w:rFonts w:ascii="Poppins" w:eastAsia="Times New Roman" w:hAnsi="Poppins" w:cs="Poppins"/>
                <w:color w:val="000000" w:themeColor="text1"/>
                <w:sz w:val="22"/>
                <w:szCs w:val="22"/>
              </w:rPr>
              <w:t>All Group members at once should not leave the stage empty, if the choreography demands any moves out of the stage are only considered. Out of the stage moves/choreography in terms of fantasy of the whole group members are not considered into the Competition.  Exceptions can be allowed for a specific move to use the ground space for a very little bit of time- it will completely depends on judges whether those moves are necessarily considered or not.  NOTE: Out of stage musicians were considered.</w:t>
            </w:r>
          </w:p>
          <w:p w:rsidR="008916EF" w:rsidRDefault="00B854B8">
            <w:pPr>
              <w:numPr>
                <w:ilvl w:val="0"/>
                <w:numId w:val="2"/>
              </w:numPr>
              <w:spacing w:line="351" w:lineRule="atLeast"/>
              <w:rPr>
                <w:rFonts w:ascii="Poppins" w:eastAsia="Times New Roman" w:hAnsi="Poppins" w:cs="Poppins"/>
                <w:color w:val="000000" w:themeColor="text1"/>
                <w:sz w:val="22"/>
                <w:szCs w:val="22"/>
              </w:rPr>
            </w:pPr>
            <w:r>
              <w:rPr>
                <w:rFonts w:ascii="Poppins" w:eastAsia="Times New Roman" w:hAnsi="Poppins" w:cs="Poppins"/>
                <w:color w:val="000000" w:themeColor="text1"/>
                <w:sz w:val="22"/>
                <w:szCs w:val="22"/>
              </w:rPr>
              <w:t>As per the registered groups sequence we will allot the slot in the program schedule.  We can't rearrange or reschedule the slot once posted in schedule on any requests.</w:t>
            </w:r>
          </w:p>
          <w:p w:rsidR="008916EF" w:rsidRDefault="00B854B8">
            <w:pPr>
              <w:numPr>
                <w:ilvl w:val="0"/>
                <w:numId w:val="2"/>
              </w:numPr>
              <w:spacing w:line="351" w:lineRule="atLeast"/>
              <w:rPr>
                <w:rFonts w:ascii="Poppins" w:eastAsia="Times New Roman" w:hAnsi="Poppins" w:cs="Poppins"/>
                <w:b/>
                <w:color w:val="000000" w:themeColor="text1"/>
                <w:sz w:val="22"/>
                <w:szCs w:val="22"/>
              </w:rPr>
            </w:pPr>
            <w:r>
              <w:rPr>
                <w:rFonts w:ascii="Poppins" w:eastAsia="Times New Roman" w:hAnsi="Poppins" w:cs="Poppins"/>
                <w:color w:val="000000" w:themeColor="text1"/>
                <w:sz w:val="22"/>
                <w:szCs w:val="22"/>
              </w:rPr>
              <w:t xml:space="preserve">Groups should come up with new choreography to DIEFF editions, repeated performances in DIEFF INDIA are not accepted. </w:t>
            </w:r>
          </w:p>
          <w:p w:rsidR="008916EF" w:rsidRDefault="00B854B8">
            <w:pPr>
              <w:numPr>
                <w:ilvl w:val="0"/>
                <w:numId w:val="2"/>
              </w:numPr>
              <w:spacing w:line="351" w:lineRule="atLeast"/>
              <w:rPr>
                <w:rFonts w:ascii="Poppins" w:eastAsia="Times New Roman" w:hAnsi="Poppins" w:cs="Poppins"/>
                <w:b/>
                <w:color w:val="000000" w:themeColor="text1"/>
                <w:sz w:val="22"/>
                <w:szCs w:val="22"/>
              </w:rPr>
            </w:pPr>
            <w:r>
              <w:rPr>
                <w:rFonts w:ascii="Poppins" w:eastAsia="Times New Roman" w:hAnsi="Poppins" w:cs="Poppins"/>
                <w:color w:val="000000" w:themeColor="text1"/>
                <w:sz w:val="22"/>
                <w:szCs w:val="22"/>
              </w:rPr>
              <w:t xml:space="preserve">Stage size is approximately 35feet width &amp; 24feet length. </w:t>
            </w:r>
          </w:p>
          <w:p w:rsidR="008916EF" w:rsidRDefault="00B854B8">
            <w:pPr>
              <w:numPr>
                <w:ilvl w:val="0"/>
                <w:numId w:val="2"/>
              </w:numPr>
              <w:spacing w:line="351" w:lineRule="atLeast"/>
              <w:rPr>
                <w:rFonts w:ascii="Poppins" w:eastAsia="Times New Roman" w:hAnsi="Poppins" w:cs="Poppins"/>
                <w:b/>
                <w:color w:val="000000" w:themeColor="text1"/>
                <w:sz w:val="22"/>
                <w:szCs w:val="22"/>
              </w:rPr>
            </w:pPr>
            <w:r>
              <w:rPr>
                <w:rFonts w:ascii="Poppins" w:eastAsia="Times New Roman" w:hAnsi="Poppins" w:cs="Poppins"/>
                <w:color w:val="000000" w:themeColor="text1"/>
                <w:sz w:val="22"/>
                <w:szCs w:val="22"/>
              </w:rPr>
              <w:t xml:space="preserve">Groups should get makeup &amp; costumes from theirs places to the venue especially to Delhi and NCR Groups. </w:t>
            </w:r>
          </w:p>
          <w:p w:rsidR="008916EF" w:rsidRDefault="00B854B8">
            <w:pPr>
              <w:pStyle w:val="ListParagraph"/>
              <w:numPr>
                <w:ilvl w:val="0"/>
                <w:numId w:val="2"/>
              </w:numPr>
              <w:spacing w:line="351" w:lineRule="atLeast"/>
              <w:rPr>
                <w:rFonts w:ascii="Poppins" w:eastAsia="Times New Roman" w:hAnsi="Poppins" w:cs="Poppins"/>
                <w:b/>
                <w:color w:val="538135"/>
                <w:sz w:val="22"/>
                <w:szCs w:val="22"/>
              </w:rPr>
            </w:pPr>
            <w:r>
              <w:rPr>
                <w:rFonts w:ascii="Poppins" w:eastAsia="Times New Roman" w:hAnsi="Poppins" w:cs="Poppins"/>
                <w:color w:val="000000" w:themeColor="text1"/>
                <w:sz w:val="22"/>
                <w:szCs w:val="22"/>
              </w:rPr>
              <w:t xml:space="preserve">Groups are hereby advised that </w:t>
            </w:r>
            <w:r>
              <w:rPr>
                <w:rFonts w:ascii="Poppins" w:eastAsia="Times New Roman" w:hAnsi="Poppins" w:cs="Poppins"/>
                <w:color w:val="FF0000"/>
                <w:sz w:val="22"/>
                <w:szCs w:val="22"/>
              </w:rPr>
              <w:t>on-stage costume changes during performances are expressly forbidden.</w:t>
            </w:r>
            <w:r>
              <w:rPr>
                <w:rFonts w:ascii="Poppins" w:eastAsia="Times New Roman" w:hAnsi="Poppins" w:cs="Poppins"/>
                <w:b/>
                <w:color w:val="000000" w:themeColor="text1"/>
                <w:sz w:val="22"/>
                <w:szCs w:val="22"/>
              </w:rPr>
              <w:t xml:space="preserve"> </w:t>
            </w:r>
            <w:r>
              <w:rPr>
                <w:rFonts w:ascii="Poppins" w:eastAsia="Times New Roman" w:hAnsi="Poppins" w:cs="Poppins"/>
                <w:color w:val="000000" w:themeColor="text1"/>
                <w:sz w:val="22"/>
                <w:szCs w:val="22"/>
              </w:rPr>
              <w:t>Nevertheless, if a costume change is deemed indispensable to the choreographic narrative, groups must incorporate this transition into their program, ensuring adequate time allocation to execute the change from the rear of the stage, utilizing the dual access points available.</w:t>
            </w:r>
          </w:p>
          <w:p w:rsidR="008916EF" w:rsidRDefault="00B854B8">
            <w:pPr>
              <w:pStyle w:val="ListParagraph"/>
              <w:numPr>
                <w:ilvl w:val="0"/>
                <w:numId w:val="2"/>
              </w:numPr>
              <w:spacing w:line="351" w:lineRule="atLeast"/>
              <w:rPr>
                <w:rFonts w:ascii="Poppins" w:eastAsia="Times New Roman" w:hAnsi="Poppins" w:cs="Poppins"/>
                <w:b/>
                <w:color w:val="538135"/>
                <w:sz w:val="22"/>
                <w:szCs w:val="22"/>
              </w:rPr>
            </w:pPr>
            <w:r>
              <w:rPr>
                <w:rFonts w:ascii="Poppins" w:eastAsia="Times New Roman" w:hAnsi="Poppins" w:cs="Poppins"/>
                <w:color w:val="000000" w:themeColor="text1"/>
                <w:sz w:val="22"/>
                <w:szCs w:val="22"/>
              </w:rPr>
              <w:t>Groups should collect their Certificates and Trophy on stage or at venue only, if they are left unattended, won’t recover them later.</w:t>
            </w:r>
          </w:p>
          <w:p w:rsidR="008916EF" w:rsidRDefault="00B854B8">
            <w:pPr>
              <w:spacing w:line="351" w:lineRule="atLeast"/>
              <w:ind w:left="360"/>
              <w:rPr>
                <w:rFonts w:ascii="Poppins" w:eastAsia="Times New Roman" w:hAnsi="Poppins" w:cs="Poppins"/>
                <w:b/>
                <w:color w:val="538135"/>
                <w:sz w:val="22"/>
                <w:szCs w:val="22"/>
              </w:rPr>
            </w:pPr>
            <w:r>
              <w:rPr>
                <w:rFonts w:ascii="Poppins" w:eastAsia="Times New Roman" w:hAnsi="Poppins" w:cs="Poppins"/>
                <w:b/>
                <w:color w:val="538135"/>
                <w:sz w:val="22"/>
                <w:szCs w:val="22"/>
              </w:rPr>
              <w:lastRenderedPageBreak/>
              <w:t>Date and Time:</w:t>
            </w:r>
          </w:p>
          <w:p w:rsidR="008916EF" w:rsidRDefault="00B854B8">
            <w:pPr>
              <w:numPr>
                <w:ilvl w:val="0"/>
                <w:numId w:val="2"/>
              </w:numPr>
              <w:rPr>
                <w:rFonts w:ascii="Poppins" w:hAnsi="Poppins" w:cs="Poppins"/>
                <w:bCs/>
                <w:sz w:val="22"/>
                <w:szCs w:val="22"/>
              </w:rPr>
            </w:pPr>
            <w:r>
              <w:rPr>
                <w:rFonts w:ascii="Poppins" w:hAnsi="Poppins" w:cs="Poppins"/>
                <w:bCs/>
                <w:sz w:val="22"/>
                <w:szCs w:val="22"/>
              </w:rPr>
              <w:t xml:space="preserve">The competition will run from 05:00– </w:t>
            </w:r>
            <w:r w:rsidR="00623B7B">
              <w:rPr>
                <w:rFonts w:ascii="Poppins" w:hAnsi="Poppins" w:cs="Poppins"/>
                <w:bCs/>
                <w:sz w:val="22"/>
                <w:szCs w:val="22"/>
              </w:rPr>
              <w:t xml:space="preserve">9:00pm </w:t>
            </w:r>
            <w:r w:rsidR="003222B5">
              <w:rPr>
                <w:rFonts w:ascii="Poppins" w:hAnsi="Poppins" w:cs="Poppins"/>
                <w:bCs/>
                <w:sz w:val="22"/>
                <w:szCs w:val="22"/>
              </w:rPr>
              <w:t>on 14</w:t>
            </w:r>
            <w:r w:rsidR="00623B7B">
              <w:rPr>
                <w:rFonts w:ascii="Poppins" w:hAnsi="Poppins" w:cs="Poppins"/>
                <w:bCs/>
                <w:sz w:val="22"/>
                <w:szCs w:val="22"/>
              </w:rPr>
              <w:t xml:space="preserve"> &amp;</w:t>
            </w:r>
            <w:r>
              <w:rPr>
                <w:rFonts w:ascii="Poppins" w:hAnsi="Poppins" w:cs="Poppins"/>
                <w:bCs/>
                <w:sz w:val="22"/>
                <w:szCs w:val="22"/>
              </w:rPr>
              <w:t xml:space="preserve"> </w:t>
            </w:r>
            <w:r w:rsidR="003222B5">
              <w:rPr>
                <w:rFonts w:ascii="Poppins" w:hAnsi="Poppins" w:cs="Poppins"/>
                <w:bCs/>
                <w:sz w:val="22"/>
                <w:szCs w:val="22"/>
              </w:rPr>
              <w:t>15 July</w:t>
            </w:r>
            <w:r>
              <w:rPr>
                <w:rFonts w:ascii="Poppins" w:hAnsi="Poppins" w:cs="Poppins"/>
                <w:bCs/>
                <w:sz w:val="22"/>
                <w:szCs w:val="22"/>
              </w:rPr>
              <w:t xml:space="preserve"> 2025.</w:t>
            </w:r>
          </w:p>
          <w:p w:rsidR="008916EF" w:rsidRDefault="00B854B8">
            <w:pPr>
              <w:numPr>
                <w:ilvl w:val="0"/>
                <w:numId w:val="2"/>
              </w:numPr>
              <w:rPr>
                <w:rFonts w:ascii="Poppins" w:hAnsi="Poppins" w:cs="Poppins"/>
                <w:bCs/>
                <w:sz w:val="22"/>
                <w:szCs w:val="22"/>
              </w:rPr>
            </w:pPr>
            <w:r>
              <w:rPr>
                <w:rFonts w:ascii="Poppins" w:hAnsi="Poppins" w:cs="Poppins"/>
                <w:bCs/>
                <w:sz w:val="22"/>
                <w:szCs w:val="22"/>
              </w:rPr>
              <w:t xml:space="preserve">The reporting time for the groups to the venue is 2:00 pm-3:00pm. Groups arriving late cannot be considered into the festival. </w:t>
            </w:r>
          </w:p>
          <w:p w:rsidR="008916EF" w:rsidRDefault="00B854B8">
            <w:pPr>
              <w:numPr>
                <w:ilvl w:val="0"/>
                <w:numId w:val="2"/>
              </w:numPr>
              <w:rPr>
                <w:rFonts w:ascii="Poppins" w:hAnsi="Poppins" w:cs="Poppins"/>
                <w:b/>
                <w:bCs/>
                <w:sz w:val="22"/>
                <w:szCs w:val="22"/>
              </w:rPr>
            </w:pPr>
            <w:r>
              <w:rPr>
                <w:rFonts w:ascii="Poppins" w:hAnsi="Poppins" w:cs="Poppins"/>
                <w:bCs/>
                <w:sz w:val="22"/>
                <w:szCs w:val="22"/>
              </w:rPr>
              <w:t xml:space="preserve">Group Classical &amp; Semi classical dance category winners will be announced on </w:t>
            </w:r>
            <w:r>
              <w:rPr>
                <w:rFonts w:ascii="Poppins" w:hAnsi="Poppins" w:cs="Poppins"/>
                <w:b/>
                <w:bCs/>
                <w:sz w:val="22"/>
                <w:szCs w:val="22"/>
              </w:rPr>
              <w:t>1</w:t>
            </w:r>
            <w:r w:rsidR="00623B7B">
              <w:rPr>
                <w:rFonts w:ascii="Poppins" w:hAnsi="Poppins" w:cs="Poppins"/>
                <w:b/>
                <w:bCs/>
                <w:sz w:val="22"/>
                <w:szCs w:val="22"/>
              </w:rPr>
              <w:t>4</w:t>
            </w:r>
            <w:r>
              <w:rPr>
                <w:rFonts w:ascii="Poppins" w:hAnsi="Poppins" w:cs="Poppins"/>
                <w:b/>
                <w:bCs/>
                <w:sz w:val="22"/>
                <w:szCs w:val="22"/>
                <w:vertAlign w:val="superscript"/>
              </w:rPr>
              <w:t>th</w:t>
            </w:r>
            <w:r>
              <w:rPr>
                <w:rFonts w:ascii="Poppins" w:hAnsi="Poppins" w:cs="Poppins"/>
                <w:b/>
                <w:bCs/>
                <w:sz w:val="22"/>
                <w:szCs w:val="22"/>
              </w:rPr>
              <w:t xml:space="preserve"> July 2025</w:t>
            </w:r>
          </w:p>
          <w:p w:rsidR="008916EF" w:rsidRDefault="00B854B8">
            <w:pPr>
              <w:numPr>
                <w:ilvl w:val="0"/>
                <w:numId w:val="2"/>
              </w:numPr>
              <w:rPr>
                <w:rFonts w:ascii="Poppins" w:hAnsi="Poppins" w:cs="Poppins"/>
                <w:b/>
                <w:bCs/>
                <w:sz w:val="22"/>
                <w:szCs w:val="22"/>
              </w:rPr>
            </w:pPr>
            <w:r>
              <w:rPr>
                <w:rFonts w:ascii="Poppins" w:hAnsi="Poppins" w:cs="Poppins"/>
                <w:bCs/>
                <w:sz w:val="22"/>
                <w:szCs w:val="22"/>
              </w:rPr>
              <w:t xml:space="preserve">Solo to Quartet Category of Folk, Classical and semi category will be announced on </w:t>
            </w:r>
            <w:r>
              <w:rPr>
                <w:rFonts w:ascii="Poppins" w:hAnsi="Poppins" w:cs="Poppins"/>
                <w:b/>
                <w:bCs/>
                <w:sz w:val="22"/>
                <w:szCs w:val="22"/>
              </w:rPr>
              <w:t>14</w:t>
            </w:r>
            <w:r>
              <w:rPr>
                <w:rFonts w:ascii="Poppins" w:hAnsi="Poppins" w:cs="Poppins"/>
                <w:b/>
                <w:bCs/>
                <w:sz w:val="22"/>
                <w:szCs w:val="22"/>
                <w:vertAlign w:val="superscript"/>
              </w:rPr>
              <w:t>th</w:t>
            </w:r>
            <w:r>
              <w:rPr>
                <w:rFonts w:ascii="Poppins" w:hAnsi="Poppins" w:cs="Poppins"/>
                <w:b/>
                <w:bCs/>
                <w:sz w:val="22"/>
                <w:szCs w:val="22"/>
              </w:rPr>
              <w:t xml:space="preserve"> July, 2025.</w:t>
            </w:r>
          </w:p>
          <w:p w:rsidR="008916EF" w:rsidRDefault="00B854B8">
            <w:pPr>
              <w:numPr>
                <w:ilvl w:val="0"/>
                <w:numId w:val="2"/>
              </w:numPr>
              <w:rPr>
                <w:rFonts w:ascii="Poppins" w:hAnsi="Poppins" w:cs="Poppins"/>
                <w:bCs/>
                <w:sz w:val="22"/>
                <w:szCs w:val="22"/>
              </w:rPr>
            </w:pPr>
            <w:r>
              <w:rPr>
                <w:rFonts w:ascii="Poppins" w:hAnsi="Poppins" w:cs="Poppins"/>
                <w:bCs/>
                <w:sz w:val="22"/>
                <w:szCs w:val="22"/>
              </w:rPr>
              <w:t xml:space="preserve">Group Folk Category winners will be announced on </w:t>
            </w:r>
            <w:r>
              <w:rPr>
                <w:rFonts w:ascii="Poppins" w:hAnsi="Poppins" w:cs="Poppins"/>
                <w:b/>
                <w:bCs/>
                <w:sz w:val="22"/>
                <w:szCs w:val="22"/>
              </w:rPr>
              <w:t>15</w:t>
            </w:r>
            <w:r>
              <w:rPr>
                <w:rFonts w:ascii="Poppins" w:hAnsi="Poppins" w:cs="Poppins"/>
                <w:b/>
                <w:bCs/>
                <w:sz w:val="22"/>
                <w:szCs w:val="22"/>
                <w:vertAlign w:val="superscript"/>
              </w:rPr>
              <w:t>th</w:t>
            </w:r>
            <w:r>
              <w:rPr>
                <w:rFonts w:ascii="Poppins" w:hAnsi="Poppins" w:cs="Poppins"/>
                <w:b/>
                <w:bCs/>
                <w:sz w:val="22"/>
                <w:szCs w:val="22"/>
              </w:rPr>
              <w:t xml:space="preserve"> July, 2025</w:t>
            </w:r>
          </w:p>
          <w:p w:rsidR="008916EF" w:rsidRDefault="008916EF">
            <w:pPr>
              <w:ind w:left="720"/>
              <w:rPr>
                <w:rFonts w:ascii="Poppins" w:hAnsi="Poppins" w:cs="Poppins"/>
                <w:bCs/>
                <w:sz w:val="22"/>
                <w:szCs w:val="22"/>
              </w:rPr>
            </w:pPr>
          </w:p>
          <w:p w:rsidR="008916EF" w:rsidRDefault="00B854B8">
            <w:pPr>
              <w:spacing w:line="351" w:lineRule="atLeast"/>
              <w:rPr>
                <w:rFonts w:ascii="Poppins" w:eastAsia="Times New Roman" w:hAnsi="Poppins" w:cs="Poppins"/>
                <w:b/>
                <w:color w:val="538135"/>
                <w:sz w:val="22"/>
                <w:szCs w:val="22"/>
              </w:rPr>
            </w:pPr>
            <w:r>
              <w:rPr>
                <w:rFonts w:ascii="Poppins" w:eastAsia="Times New Roman" w:hAnsi="Poppins" w:cs="Poppins"/>
                <w:b/>
                <w:color w:val="538135"/>
                <w:sz w:val="22"/>
                <w:szCs w:val="22"/>
              </w:rPr>
              <w:t>Venue:</w:t>
            </w:r>
          </w:p>
          <w:p w:rsidR="00CB1021" w:rsidRDefault="00CB1021">
            <w:pPr>
              <w:pStyle w:val="Contenudetableau"/>
              <w:numPr>
                <w:ilvl w:val="0"/>
                <w:numId w:val="2"/>
              </w:numPr>
              <w:snapToGrid w:val="0"/>
              <w:rPr>
                <w:rFonts w:ascii="Poppins" w:hAnsi="Poppins" w:cs="Poppins"/>
                <w:bCs/>
                <w:iCs/>
                <w:sz w:val="22"/>
                <w:szCs w:val="22"/>
              </w:rPr>
            </w:pPr>
            <w:r>
              <w:rPr>
                <w:rFonts w:ascii="Poppins" w:hAnsi="Poppins" w:cs="Poppins"/>
                <w:bCs/>
                <w:iCs/>
                <w:sz w:val="22"/>
                <w:szCs w:val="22"/>
              </w:rPr>
              <w:t>ARYA AUDITORIUM, East of Kaislash, Delhi – Confirmed for July edition</w:t>
            </w:r>
            <w:bookmarkStart w:id="0" w:name="_GoBack"/>
            <w:bookmarkEnd w:id="0"/>
            <w:r>
              <w:rPr>
                <w:rFonts w:ascii="Poppins" w:hAnsi="Poppins" w:cs="Poppins"/>
                <w:bCs/>
                <w:iCs/>
                <w:sz w:val="22"/>
                <w:szCs w:val="22"/>
              </w:rPr>
              <w:t>.</w:t>
            </w:r>
          </w:p>
          <w:p w:rsidR="008916EF" w:rsidRDefault="00B854B8">
            <w:pPr>
              <w:pStyle w:val="Contenudetableau"/>
              <w:numPr>
                <w:ilvl w:val="0"/>
                <w:numId w:val="2"/>
              </w:numPr>
              <w:snapToGrid w:val="0"/>
              <w:rPr>
                <w:rFonts w:ascii="Poppins" w:hAnsi="Poppins" w:cs="Poppins"/>
                <w:bCs/>
                <w:iCs/>
                <w:sz w:val="22"/>
                <w:szCs w:val="22"/>
              </w:rPr>
            </w:pPr>
            <w:r>
              <w:rPr>
                <w:rFonts w:ascii="Poppins" w:hAnsi="Poppins" w:cs="Poppins"/>
                <w:bCs/>
                <w:iCs/>
                <w:sz w:val="22"/>
                <w:szCs w:val="22"/>
              </w:rPr>
              <w:t xml:space="preserve">Competition Venues will be informed one month prior to the festival. (Probable venues would be </w:t>
            </w:r>
            <w:r>
              <w:rPr>
                <w:rFonts w:ascii="Poppins" w:hAnsi="Poppins" w:cs="Poppins"/>
                <w:b/>
                <w:bCs/>
                <w:iCs/>
                <w:sz w:val="22"/>
                <w:szCs w:val="22"/>
              </w:rPr>
              <w:t>Dilli</w:t>
            </w:r>
            <w:r>
              <w:rPr>
                <w:rFonts w:ascii="Poppins" w:hAnsi="Poppins" w:cs="Poppins"/>
                <w:b/>
                <w:bCs/>
                <w:iCs/>
                <w:sz w:val="22"/>
                <w:szCs w:val="22"/>
                <w:u w:val="single"/>
              </w:rPr>
              <w:t xml:space="preserve"> Haat-INA, </w:t>
            </w:r>
            <w:proofErr w:type="gramStart"/>
            <w:r>
              <w:rPr>
                <w:rFonts w:ascii="Poppins" w:hAnsi="Poppins" w:cs="Poppins"/>
                <w:b/>
                <w:bCs/>
                <w:iCs/>
                <w:sz w:val="22"/>
                <w:szCs w:val="22"/>
                <w:u w:val="single"/>
              </w:rPr>
              <w:t>DILLI  Haat</w:t>
            </w:r>
            <w:proofErr w:type="gramEnd"/>
            <w:r>
              <w:rPr>
                <w:rFonts w:ascii="Poppins" w:hAnsi="Poppins" w:cs="Poppins"/>
                <w:b/>
                <w:bCs/>
                <w:iCs/>
                <w:sz w:val="22"/>
                <w:szCs w:val="22"/>
                <w:u w:val="single"/>
              </w:rPr>
              <w:t xml:space="preserve">-Janakpuri </w:t>
            </w:r>
            <w:r>
              <w:rPr>
                <w:rFonts w:ascii="Poppins" w:hAnsi="Poppins" w:cs="Poppins"/>
                <w:iCs/>
                <w:sz w:val="22"/>
                <w:szCs w:val="22"/>
                <w:u w:val="single"/>
              </w:rPr>
              <w:t>or</w:t>
            </w:r>
            <w:r>
              <w:rPr>
                <w:rFonts w:ascii="Poppins" w:hAnsi="Poppins" w:cs="Poppins"/>
                <w:iCs/>
                <w:sz w:val="22"/>
                <w:szCs w:val="22"/>
              </w:rPr>
              <w:t xml:space="preserve"> a</w:t>
            </w:r>
            <w:r>
              <w:rPr>
                <w:rFonts w:ascii="Poppins" w:hAnsi="Poppins" w:cs="Poppins"/>
                <w:bCs/>
                <w:iCs/>
                <w:sz w:val="22"/>
                <w:szCs w:val="22"/>
              </w:rPr>
              <w:t>ny School or College Auditoriums in Delhi NCR locations)</w:t>
            </w:r>
          </w:p>
          <w:p w:rsidR="008916EF" w:rsidRDefault="008916EF">
            <w:pPr>
              <w:pStyle w:val="Contenudetableau"/>
              <w:snapToGrid w:val="0"/>
              <w:ind w:left="720"/>
              <w:rPr>
                <w:rFonts w:ascii="Poppins" w:hAnsi="Poppins" w:cs="Poppins"/>
                <w:bCs/>
                <w:iCs/>
                <w:sz w:val="22"/>
                <w:szCs w:val="22"/>
              </w:rPr>
            </w:pPr>
          </w:p>
          <w:p w:rsidR="008916EF" w:rsidRDefault="00B854B8">
            <w:pPr>
              <w:pStyle w:val="Contenudetableau"/>
              <w:snapToGrid w:val="0"/>
              <w:ind w:right="-4"/>
              <w:rPr>
                <w:rFonts w:ascii="Poppins" w:hAnsi="Poppins" w:cs="Poppins"/>
                <w:b/>
                <w:bCs/>
                <w:color w:val="538135"/>
                <w:sz w:val="22"/>
                <w:szCs w:val="22"/>
              </w:rPr>
            </w:pPr>
            <w:r>
              <w:rPr>
                <w:rFonts w:ascii="Poppins" w:hAnsi="Poppins" w:cs="Poppins"/>
                <w:b/>
                <w:bCs/>
                <w:color w:val="538135"/>
                <w:sz w:val="22"/>
                <w:szCs w:val="22"/>
              </w:rPr>
              <w:t>Participation Fee:</w:t>
            </w:r>
          </w:p>
          <w:p w:rsidR="008916EF" w:rsidRDefault="00B854B8">
            <w:pPr>
              <w:numPr>
                <w:ilvl w:val="0"/>
                <w:numId w:val="3"/>
              </w:numPr>
              <w:rPr>
                <w:rFonts w:ascii="Poppins" w:hAnsi="Poppins" w:cs="Poppins"/>
                <w:bCs/>
                <w:sz w:val="22"/>
                <w:szCs w:val="22"/>
              </w:rPr>
            </w:pPr>
            <w:r>
              <w:rPr>
                <w:rFonts w:ascii="Poppins" w:hAnsi="Poppins" w:cs="Poppins"/>
                <w:bCs/>
                <w:sz w:val="22"/>
                <w:szCs w:val="22"/>
              </w:rPr>
              <w:t xml:space="preserve">The participation fee for Solo is </w:t>
            </w:r>
            <w:r>
              <w:rPr>
                <w:rFonts w:ascii="Poppins" w:hAnsi="Poppins" w:cs="Poppins"/>
                <w:b/>
                <w:bCs/>
                <w:sz w:val="22"/>
                <w:szCs w:val="22"/>
                <w:u w:val="single"/>
              </w:rPr>
              <w:t>2500Rs</w:t>
            </w:r>
            <w:r>
              <w:rPr>
                <w:rFonts w:ascii="Poppins" w:hAnsi="Poppins" w:cs="Poppins"/>
                <w:bCs/>
                <w:sz w:val="22"/>
                <w:szCs w:val="22"/>
              </w:rPr>
              <w:t xml:space="preserve">, Duet is </w:t>
            </w:r>
            <w:r>
              <w:rPr>
                <w:rFonts w:ascii="Poppins" w:hAnsi="Poppins" w:cs="Poppins"/>
                <w:b/>
                <w:bCs/>
                <w:sz w:val="22"/>
                <w:szCs w:val="22"/>
                <w:u w:val="single"/>
              </w:rPr>
              <w:t>3000Rs</w:t>
            </w:r>
            <w:r>
              <w:rPr>
                <w:rFonts w:ascii="Poppins" w:hAnsi="Poppins" w:cs="Poppins"/>
                <w:bCs/>
                <w:sz w:val="22"/>
                <w:szCs w:val="22"/>
              </w:rPr>
              <w:t xml:space="preserve"> and </w:t>
            </w:r>
            <w:r>
              <w:rPr>
                <w:rFonts w:ascii="Poppins" w:hAnsi="Poppins" w:cs="Poppins"/>
                <w:b/>
                <w:bCs/>
                <w:sz w:val="22"/>
                <w:szCs w:val="22"/>
                <w:u w:val="single"/>
              </w:rPr>
              <w:t>3500Rs</w:t>
            </w:r>
            <w:r>
              <w:rPr>
                <w:rFonts w:ascii="Poppins" w:hAnsi="Poppins" w:cs="Poppins"/>
                <w:bCs/>
                <w:sz w:val="22"/>
                <w:szCs w:val="22"/>
              </w:rPr>
              <w:t xml:space="preserve"> for Trio and </w:t>
            </w:r>
            <w:r>
              <w:rPr>
                <w:rFonts w:ascii="Poppins" w:hAnsi="Poppins" w:cs="Poppins"/>
                <w:b/>
                <w:bCs/>
                <w:sz w:val="22"/>
                <w:szCs w:val="22"/>
                <w:u w:val="single"/>
              </w:rPr>
              <w:t>4000Rs</w:t>
            </w:r>
            <w:r>
              <w:rPr>
                <w:rFonts w:ascii="Poppins" w:hAnsi="Poppins" w:cs="Poppins"/>
                <w:bCs/>
                <w:sz w:val="22"/>
                <w:szCs w:val="22"/>
              </w:rPr>
              <w:t xml:space="preserve"> for Quartet.</w:t>
            </w:r>
          </w:p>
          <w:p w:rsidR="008916EF" w:rsidRDefault="00B854B8">
            <w:pPr>
              <w:numPr>
                <w:ilvl w:val="0"/>
                <w:numId w:val="3"/>
              </w:numPr>
              <w:rPr>
                <w:rFonts w:ascii="Poppins" w:hAnsi="Poppins" w:cs="Poppins"/>
                <w:bCs/>
                <w:sz w:val="22"/>
                <w:szCs w:val="22"/>
              </w:rPr>
            </w:pPr>
            <w:r>
              <w:rPr>
                <w:rFonts w:ascii="Poppins" w:hAnsi="Poppins" w:cs="Poppins"/>
                <w:bCs/>
                <w:sz w:val="22"/>
                <w:szCs w:val="22"/>
              </w:rPr>
              <w:t xml:space="preserve">The participation fee for the </w:t>
            </w:r>
            <w:r>
              <w:rPr>
                <w:rFonts w:ascii="Poppins" w:hAnsi="Poppins" w:cs="Poppins"/>
                <w:b/>
                <w:bCs/>
                <w:sz w:val="22"/>
                <w:szCs w:val="22"/>
                <w:u w:val="single"/>
              </w:rPr>
              <w:t>whole Group is 5000Rs</w:t>
            </w:r>
          </w:p>
          <w:p w:rsidR="008916EF" w:rsidRDefault="00B854B8">
            <w:pPr>
              <w:numPr>
                <w:ilvl w:val="0"/>
                <w:numId w:val="3"/>
              </w:numPr>
              <w:rPr>
                <w:rFonts w:ascii="Poppins" w:hAnsi="Poppins" w:cs="Poppins"/>
                <w:bCs/>
                <w:sz w:val="22"/>
                <w:szCs w:val="22"/>
              </w:rPr>
            </w:pPr>
            <w:r>
              <w:rPr>
                <w:rFonts w:ascii="Poppins" w:hAnsi="Poppins" w:cs="Poppins"/>
                <w:bCs/>
                <w:sz w:val="22"/>
                <w:szCs w:val="22"/>
              </w:rPr>
              <w:t>Participation fee is non-refundable, if group fails to take the competition according to the schedules specified by the organizer.</w:t>
            </w:r>
          </w:p>
          <w:p w:rsidR="008916EF" w:rsidRDefault="008916EF">
            <w:pPr>
              <w:ind w:left="720"/>
              <w:rPr>
                <w:rFonts w:ascii="Poppins" w:hAnsi="Poppins" w:cs="Poppins"/>
                <w:bCs/>
                <w:sz w:val="22"/>
                <w:szCs w:val="22"/>
              </w:rPr>
            </w:pPr>
          </w:p>
          <w:p w:rsidR="008916EF" w:rsidRDefault="00B854B8">
            <w:pPr>
              <w:rPr>
                <w:rFonts w:ascii="Poppins" w:hAnsi="Poppins" w:cs="Poppins"/>
                <w:b/>
                <w:bCs/>
                <w:iCs/>
                <w:color w:val="538135"/>
                <w:sz w:val="22"/>
                <w:szCs w:val="22"/>
              </w:rPr>
            </w:pPr>
            <w:r>
              <w:rPr>
                <w:rFonts w:ascii="Poppins" w:hAnsi="Poppins" w:cs="Poppins"/>
                <w:b/>
                <w:bCs/>
                <w:iCs/>
                <w:color w:val="538135"/>
                <w:sz w:val="22"/>
                <w:szCs w:val="22"/>
              </w:rPr>
              <w:t>Submission Deadline:</w:t>
            </w:r>
          </w:p>
          <w:p w:rsidR="008916EF" w:rsidRDefault="00B854B8">
            <w:pPr>
              <w:ind w:left="750" w:hanging="360"/>
              <w:rPr>
                <w:rFonts w:ascii="Poppins" w:hAnsi="Poppins" w:cs="Poppins"/>
                <w:bCs/>
                <w:iCs/>
                <w:sz w:val="22"/>
                <w:szCs w:val="22"/>
              </w:rPr>
            </w:pPr>
            <w:r>
              <w:rPr>
                <w:rFonts w:ascii="Poppins" w:hAnsi="Poppins" w:cs="Poppins"/>
                <w:bCs/>
                <w:iCs/>
                <w:sz w:val="22"/>
                <w:szCs w:val="22"/>
              </w:rPr>
              <w:t xml:space="preserve">•  Closing date: Open till 20-25 group registrations and 10 Entries in </w:t>
            </w:r>
            <w:r w:rsidR="001E7014">
              <w:rPr>
                <w:rFonts w:ascii="Poppins" w:hAnsi="Poppins" w:cs="Poppins"/>
                <w:bCs/>
                <w:iCs/>
                <w:sz w:val="22"/>
                <w:szCs w:val="22"/>
              </w:rPr>
              <w:t xml:space="preserve">all </w:t>
            </w:r>
            <w:r>
              <w:rPr>
                <w:rFonts w:ascii="Poppins" w:hAnsi="Poppins" w:cs="Poppins"/>
                <w:bCs/>
                <w:iCs/>
                <w:sz w:val="22"/>
                <w:szCs w:val="22"/>
              </w:rPr>
              <w:t>categories</w:t>
            </w:r>
            <w:r w:rsidR="001E7014">
              <w:rPr>
                <w:rFonts w:ascii="Poppins" w:hAnsi="Poppins" w:cs="Poppins"/>
                <w:bCs/>
                <w:iCs/>
                <w:sz w:val="22"/>
                <w:szCs w:val="22"/>
              </w:rPr>
              <w:t>.</w:t>
            </w:r>
            <w:r>
              <w:rPr>
                <w:rFonts w:ascii="Poppins" w:hAnsi="Poppins" w:cs="Poppins"/>
                <w:bCs/>
                <w:iCs/>
                <w:sz w:val="22"/>
                <w:szCs w:val="22"/>
              </w:rPr>
              <w:t xml:space="preserve"> </w:t>
            </w:r>
          </w:p>
          <w:p w:rsidR="008916EF" w:rsidRDefault="008916EF">
            <w:pPr>
              <w:ind w:left="750" w:hanging="360"/>
              <w:rPr>
                <w:rFonts w:ascii="Poppins" w:hAnsi="Poppins" w:cs="Poppins"/>
                <w:bCs/>
                <w:iCs/>
                <w:sz w:val="22"/>
                <w:szCs w:val="22"/>
              </w:rPr>
            </w:pPr>
          </w:p>
          <w:p w:rsidR="008916EF" w:rsidRDefault="00B854B8">
            <w:pPr>
              <w:rPr>
                <w:rFonts w:ascii="Poppins" w:hAnsi="Poppins" w:cs="Poppins"/>
                <w:b/>
                <w:bCs/>
                <w:iCs/>
                <w:color w:val="538135"/>
                <w:sz w:val="22"/>
                <w:szCs w:val="22"/>
              </w:rPr>
            </w:pPr>
            <w:r>
              <w:rPr>
                <w:rFonts w:ascii="Poppins" w:hAnsi="Poppins" w:cs="Poppins"/>
                <w:b/>
                <w:bCs/>
                <w:iCs/>
                <w:color w:val="538135"/>
                <w:sz w:val="22"/>
                <w:szCs w:val="22"/>
              </w:rPr>
              <w:t>Judging Criteria:</w:t>
            </w:r>
          </w:p>
          <w:p w:rsidR="008916EF" w:rsidRDefault="00B854B8">
            <w:pPr>
              <w:numPr>
                <w:ilvl w:val="0"/>
                <w:numId w:val="4"/>
              </w:numPr>
              <w:rPr>
                <w:rFonts w:ascii="Poppins" w:hAnsi="Poppins" w:cs="Poppins"/>
                <w:bCs/>
                <w:iCs/>
                <w:sz w:val="22"/>
                <w:szCs w:val="22"/>
              </w:rPr>
            </w:pPr>
            <w:r>
              <w:rPr>
                <w:rFonts w:ascii="Poppins" w:hAnsi="Poppins" w:cs="Poppins"/>
                <w:bCs/>
                <w:iCs/>
                <w:sz w:val="22"/>
                <w:szCs w:val="22"/>
              </w:rPr>
              <w:t>Marking will be on Choreography, Synchronization /Co-ordination, Stage Usage with innovation, Costumes &amp; Audience Response.</w:t>
            </w:r>
          </w:p>
          <w:p w:rsidR="008916EF" w:rsidRDefault="00B854B8">
            <w:pPr>
              <w:numPr>
                <w:ilvl w:val="0"/>
                <w:numId w:val="4"/>
              </w:numPr>
              <w:rPr>
                <w:rFonts w:ascii="Poppins" w:hAnsi="Poppins" w:cs="Poppins"/>
                <w:bCs/>
                <w:iCs/>
                <w:sz w:val="22"/>
                <w:szCs w:val="22"/>
              </w:rPr>
            </w:pPr>
            <w:r>
              <w:rPr>
                <w:rFonts w:ascii="Poppins" w:hAnsi="Poppins" w:cs="Poppins"/>
                <w:bCs/>
                <w:iCs/>
                <w:sz w:val="22"/>
                <w:szCs w:val="22"/>
              </w:rPr>
              <w:t xml:space="preserve">The judges’ decision is final and no discussions nor negotiations will be entertained in relation to their decision and their judgment will be considered as final verdict for all performers and to the Festival Board. </w:t>
            </w:r>
          </w:p>
          <w:p w:rsidR="008916EF" w:rsidRDefault="00B854B8">
            <w:pPr>
              <w:numPr>
                <w:ilvl w:val="0"/>
                <w:numId w:val="4"/>
              </w:numPr>
              <w:rPr>
                <w:rFonts w:ascii="Poppins" w:hAnsi="Poppins" w:cs="Poppins"/>
                <w:bCs/>
                <w:iCs/>
                <w:sz w:val="22"/>
                <w:szCs w:val="22"/>
              </w:rPr>
            </w:pPr>
            <w:r>
              <w:rPr>
                <w:rFonts w:ascii="Poppins" w:hAnsi="Poppins" w:cs="Poppins"/>
                <w:bCs/>
                <w:iCs/>
                <w:sz w:val="22"/>
                <w:szCs w:val="22"/>
              </w:rPr>
              <w:t>A panel of highly eminent personalities and professionals in the arts will judge all performances. All contestants, teachers and parents agree that the method of judging shall be solely within the discretion of the directors of DIEFF INDIA.</w:t>
            </w:r>
          </w:p>
          <w:p w:rsidR="008916EF" w:rsidRDefault="00B854B8">
            <w:pPr>
              <w:numPr>
                <w:ilvl w:val="0"/>
                <w:numId w:val="4"/>
              </w:numPr>
              <w:rPr>
                <w:rFonts w:ascii="Poppins" w:hAnsi="Poppins" w:cs="Poppins"/>
                <w:bCs/>
                <w:iCs/>
                <w:sz w:val="22"/>
                <w:szCs w:val="22"/>
              </w:rPr>
            </w:pPr>
            <w:r>
              <w:rPr>
                <w:rFonts w:ascii="Poppins" w:hAnsi="Poppins" w:cs="Poppins"/>
                <w:bCs/>
                <w:iCs/>
                <w:sz w:val="22"/>
                <w:szCs w:val="22"/>
              </w:rPr>
              <w:lastRenderedPageBreak/>
              <w:t>Participants or their corresponding members are not liable to challenge the decision of the Judges through any media under any circumstances, if so, they will face the legal charges from the organization.</w:t>
            </w:r>
          </w:p>
          <w:p w:rsidR="008916EF" w:rsidRDefault="00B854B8">
            <w:pPr>
              <w:pStyle w:val="Contenudetableau"/>
              <w:numPr>
                <w:ilvl w:val="0"/>
                <w:numId w:val="2"/>
              </w:numPr>
              <w:snapToGrid w:val="0"/>
              <w:rPr>
                <w:rFonts w:ascii="Poppins" w:hAnsi="Poppins" w:cs="Poppins"/>
                <w:bCs/>
                <w:iCs/>
                <w:sz w:val="22"/>
                <w:szCs w:val="22"/>
              </w:rPr>
            </w:pPr>
            <w:r>
              <w:rPr>
                <w:rFonts w:ascii="Poppins" w:hAnsi="Poppins" w:cs="Poppins"/>
                <w:bCs/>
                <w:iCs/>
                <w:sz w:val="22"/>
                <w:szCs w:val="22"/>
              </w:rPr>
              <w:t>The organizers reserve the rights to make any changes in the in terms of Venues or timings, which will be informed through the email.</w:t>
            </w:r>
          </w:p>
          <w:p w:rsidR="008916EF" w:rsidRDefault="008916EF">
            <w:pPr>
              <w:pStyle w:val="Contenudetableau"/>
              <w:snapToGrid w:val="0"/>
              <w:ind w:left="720"/>
              <w:rPr>
                <w:rFonts w:ascii="Poppins" w:hAnsi="Poppins" w:cs="Poppins"/>
                <w:bCs/>
                <w:iCs/>
                <w:sz w:val="22"/>
                <w:szCs w:val="22"/>
              </w:rPr>
            </w:pPr>
          </w:p>
          <w:p w:rsidR="008916EF" w:rsidRDefault="008916EF">
            <w:pPr>
              <w:pStyle w:val="Contenudetableau"/>
              <w:snapToGrid w:val="0"/>
              <w:ind w:left="720"/>
              <w:rPr>
                <w:rFonts w:ascii="Poppins" w:hAnsi="Poppins" w:cs="Poppins"/>
                <w:bCs/>
                <w:iCs/>
                <w:sz w:val="22"/>
                <w:szCs w:val="22"/>
              </w:rPr>
            </w:pPr>
          </w:p>
          <w:p w:rsidR="008916EF" w:rsidRDefault="00B854B8">
            <w:pPr>
              <w:pStyle w:val="Contenudetableau"/>
              <w:snapToGrid w:val="0"/>
              <w:rPr>
                <w:rFonts w:ascii="Poppins" w:hAnsi="Poppins" w:cs="Poppins"/>
                <w:b/>
                <w:bCs/>
                <w:color w:val="538135"/>
                <w:sz w:val="22"/>
                <w:szCs w:val="22"/>
              </w:rPr>
            </w:pPr>
            <w:r>
              <w:rPr>
                <w:rFonts w:ascii="Poppins" w:hAnsi="Poppins" w:cs="Poppins"/>
                <w:b/>
                <w:bCs/>
                <w:color w:val="538135"/>
                <w:sz w:val="22"/>
                <w:szCs w:val="22"/>
              </w:rPr>
              <w:t>Other Award Categories:</w:t>
            </w:r>
          </w:p>
          <w:p w:rsidR="008916EF" w:rsidRDefault="00B854B8">
            <w:pPr>
              <w:pStyle w:val="Contenudetableau"/>
              <w:numPr>
                <w:ilvl w:val="0"/>
                <w:numId w:val="5"/>
              </w:numPr>
              <w:snapToGrid w:val="0"/>
              <w:rPr>
                <w:rFonts w:ascii="Poppins" w:hAnsi="Poppins" w:cs="Poppins"/>
                <w:b/>
                <w:bCs/>
                <w:color w:val="00B050"/>
                <w:sz w:val="22"/>
                <w:szCs w:val="22"/>
              </w:rPr>
            </w:pPr>
            <w:r>
              <w:rPr>
                <w:rFonts w:ascii="Poppins" w:hAnsi="Poppins" w:cs="Poppins"/>
                <w:bCs/>
                <w:sz w:val="22"/>
                <w:szCs w:val="22"/>
              </w:rPr>
              <w:t>We will be giving away Special Mentions and awards in the following categories:</w:t>
            </w:r>
          </w:p>
          <w:p w:rsidR="008916EF" w:rsidRDefault="00B854B8">
            <w:pPr>
              <w:pStyle w:val="Contenudetableau"/>
              <w:numPr>
                <w:ilvl w:val="0"/>
                <w:numId w:val="6"/>
              </w:numPr>
              <w:snapToGrid w:val="0"/>
              <w:spacing w:line="360" w:lineRule="auto"/>
              <w:ind w:right="-4"/>
              <w:rPr>
                <w:rFonts w:ascii="Poppins" w:hAnsi="Poppins" w:cs="Poppins"/>
                <w:bCs/>
                <w:sz w:val="22"/>
                <w:szCs w:val="22"/>
              </w:rPr>
            </w:pPr>
            <w:r>
              <w:rPr>
                <w:rFonts w:ascii="Poppins" w:hAnsi="Poppins" w:cs="Poppins"/>
                <w:bCs/>
                <w:sz w:val="22"/>
                <w:szCs w:val="22"/>
              </w:rPr>
              <w:t xml:space="preserve">Best Costumes:  Certificate  </w:t>
            </w:r>
          </w:p>
          <w:p w:rsidR="008916EF" w:rsidRDefault="00B854B8">
            <w:pPr>
              <w:pStyle w:val="Contenudetableau"/>
              <w:numPr>
                <w:ilvl w:val="0"/>
                <w:numId w:val="6"/>
              </w:numPr>
              <w:snapToGrid w:val="0"/>
              <w:spacing w:line="360" w:lineRule="auto"/>
              <w:ind w:right="-4"/>
              <w:rPr>
                <w:rFonts w:ascii="Poppins" w:hAnsi="Poppins" w:cs="Poppins"/>
                <w:b/>
                <w:bCs/>
                <w:color w:val="0070C0"/>
                <w:sz w:val="22"/>
                <w:szCs w:val="22"/>
              </w:rPr>
            </w:pPr>
            <w:r>
              <w:rPr>
                <w:rFonts w:ascii="Poppins" w:hAnsi="Poppins" w:cs="Poppins"/>
                <w:bCs/>
                <w:sz w:val="22"/>
                <w:szCs w:val="22"/>
              </w:rPr>
              <w:t xml:space="preserve">Best Synchroniztion/Co-ordination: Certificate </w:t>
            </w:r>
            <w:r>
              <w:rPr>
                <w:rFonts w:ascii="Poppins" w:hAnsi="Poppins" w:cs="Poppins"/>
                <w:bCs/>
                <w:color w:val="0070C0"/>
                <w:sz w:val="22"/>
                <w:szCs w:val="22"/>
              </w:rPr>
              <w:t xml:space="preserve">   </w:t>
            </w:r>
          </w:p>
          <w:p w:rsidR="008916EF" w:rsidRDefault="00B854B8">
            <w:pPr>
              <w:pStyle w:val="Contenudetableau"/>
              <w:numPr>
                <w:ilvl w:val="0"/>
                <w:numId w:val="6"/>
              </w:numPr>
              <w:snapToGrid w:val="0"/>
              <w:spacing w:line="360" w:lineRule="auto"/>
              <w:ind w:right="-4"/>
              <w:rPr>
                <w:rFonts w:ascii="Poppins" w:hAnsi="Poppins" w:cs="Poppins"/>
                <w:b/>
                <w:bCs/>
                <w:color w:val="0070C0"/>
                <w:sz w:val="22"/>
                <w:szCs w:val="22"/>
              </w:rPr>
            </w:pPr>
            <w:r>
              <w:rPr>
                <w:rFonts w:ascii="Poppins" w:hAnsi="Poppins" w:cs="Poppins"/>
                <w:bCs/>
                <w:sz w:val="22"/>
                <w:szCs w:val="22"/>
              </w:rPr>
              <w:t xml:space="preserve">Best Choreography: Certificate </w:t>
            </w:r>
            <w:r>
              <w:rPr>
                <w:rFonts w:ascii="Poppins" w:hAnsi="Poppins" w:cs="Poppins"/>
                <w:bCs/>
                <w:color w:val="0070C0"/>
                <w:sz w:val="22"/>
                <w:szCs w:val="22"/>
              </w:rPr>
              <w:t xml:space="preserve">  </w:t>
            </w:r>
          </w:p>
          <w:p w:rsidR="008916EF" w:rsidRDefault="00B854B8">
            <w:pPr>
              <w:pStyle w:val="Contenudetableau"/>
              <w:numPr>
                <w:ilvl w:val="0"/>
                <w:numId w:val="6"/>
              </w:numPr>
              <w:snapToGrid w:val="0"/>
              <w:spacing w:line="360" w:lineRule="auto"/>
              <w:ind w:right="-4"/>
              <w:rPr>
                <w:rFonts w:ascii="Poppins" w:hAnsi="Poppins" w:cs="Poppins"/>
                <w:b/>
                <w:bCs/>
                <w:color w:val="0070C0"/>
                <w:sz w:val="22"/>
                <w:szCs w:val="22"/>
              </w:rPr>
            </w:pPr>
            <w:r>
              <w:rPr>
                <w:rFonts w:ascii="Poppins" w:hAnsi="Poppins" w:cs="Poppins"/>
                <w:bCs/>
                <w:sz w:val="22"/>
                <w:szCs w:val="22"/>
              </w:rPr>
              <w:t>Best Presentation &amp; Energetic Group: Certificate</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tcPr>
          <w:p w:rsidR="008916EF" w:rsidRDefault="008916EF">
            <w:pPr>
              <w:pStyle w:val="Contenudetableau"/>
              <w:snapToGrid w:val="0"/>
              <w:spacing w:line="360" w:lineRule="auto"/>
              <w:ind w:right="-4"/>
              <w:rPr>
                <w:rFonts w:ascii="Poppins" w:hAnsi="Poppins" w:cs="Poppins"/>
                <w:b/>
                <w:bCs/>
                <w:color w:val="538135"/>
                <w:sz w:val="22"/>
                <w:szCs w:val="22"/>
              </w:rPr>
            </w:pPr>
          </w:p>
          <w:p w:rsidR="008916EF" w:rsidRDefault="00B854B8">
            <w:pPr>
              <w:pStyle w:val="Contenudetableau"/>
              <w:snapToGrid w:val="0"/>
              <w:spacing w:line="360" w:lineRule="auto"/>
              <w:ind w:right="-4"/>
              <w:rPr>
                <w:rFonts w:ascii="Poppins" w:hAnsi="Poppins" w:cs="Poppins"/>
                <w:b/>
                <w:bCs/>
                <w:color w:val="538135"/>
                <w:sz w:val="22"/>
                <w:szCs w:val="22"/>
              </w:rPr>
            </w:pPr>
            <w:r>
              <w:rPr>
                <w:rFonts w:ascii="Poppins" w:hAnsi="Poppins" w:cs="Poppins"/>
                <w:b/>
                <w:bCs/>
                <w:color w:val="538135"/>
                <w:sz w:val="22"/>
                <w:szCs w:val="22"/>
              </w:rPr>
              <w:t>User Agreement:</w:t>
            </w:r>
          </w:p>
          <w:p w:rsidR="008916EF" w:rsidRDefault="00B854B8">
            <w:pPr>
              <w:pStyle w:val="Contenudetableau"/>
              <w:snapToGrid w:val="0"/>
              <w:ind w:right="-4"/>
              <w:rPr>
                <w:rFonts w:ascii="Poppins" w:hAnsi="Poppins" w:cs="Poppins"/>
                <w:b/>
                <w:bCs/>
                <w:sz w:val="22"/>
                <w:szCs w:val="22"/>
              </w:rPr>
            </w:pPr>
            <w:r>
              <w:rPr>
                <w:rFonts w:ascii="Poppins" w:hAnsi="Poppins" w:cs="Poppins"/>
                <w:bCs/>
                <w:sz w:val="22"/>
                <w:szCs w:val="22"/>
              </w:rPr>
              <w:t>All the participants should agree to sign these terms and conditions and confirms to agree to abide by the same as mentioned.</w:t>
            </w:r>
          </w:p>
        </w:tc>
      </w:tr>
      <w:tr w:rsidR="008916EF">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tcPr>
          <w:p w:rsidR="008916EF" w:rsidRDefault="00B854B8">
            <w:pPr>
              <w:pStyle w:val="Contenudetableau"/>
              <w:snapToGrid w:val="0"/>
              <w:spacing w:line="360" w:lineRule="auto"/>
              <w:ind w:right="-4"/>
              <w:rPr>
                <w:rFonts w:ascii="Poppins" w:hAnsi="Poppins" w:cs="Poppins"/>
                <w:b/>
                <w:bCs/>
                <w:sz w:val="22"/>
                <w:szCs w:val="22"/>
              </w:rPr>
            </w:pPr>
            <w:r>
              <w:rPr>
                <w:rFonts w:ascii="Poppins" w:hAnsi="Poppins" w:cs="Poppins"/>
                <w:b/>
                <w:bCs/>
                <w:sz w:val="22"/>
                <w:szCs w:val="22"/>
              </w:rPr>
              <w:t xml:space="preserve">Account Details of the Organizer: </w:t>
            </w:r>
          </w:p>
        </w:tc>
      </w:tr>
      <w:tr w:rsidR="008916EF">
        <w:tc>
          <w:tcPr>
            <w:tcW w:w="10575" w:type="dxa"/>
            <w:gridSpan w:val="5"/>
            <w:tcBorders>
              <w:left w:val="single" w:sz="2" w:space="0" w:color="000000"/>
              <w:bottom w:val="single" w:sz="2" w:space="0" w:color="000000"/>
              <w:right w:val="single" w:sz="2" w:space="0" w:color="000000"/>
            </w:tcBorders>
            <w:shd w:val="clear" w:color="auto" w:fill="auto"/>
          </w:tcPr>
          <w:p w:rsidR="008916EF" w:rsidRDefault="00B854B8">
            <w:pPr>
              <w:pStyle w:val="Contenudetableau"/>
              <w:snapToGrid w:val="0"/>
              <w:spacing w:line="360" w:lineRule="auto"/>
              <w:ind w:right="-4"/>
              <w:rPr>
                <w:rFonts w:ascii="Poppins" w:hAnsi="Poppins" w:cs="Poppins"/>
                <w:bCs/>
                <w:sz w:val="22"/>
                <w:szCs w:val="22"/>
              </w:rPr>
            </w:pPr>
            <w:r>
              <w:rPr>
                <w:rFonts w:ascii="Poppins" w:hAnsi="Poppins" w:cs="Poppins"/>
                <w:bCs/>
                <w:sz w:val="22"/>
                <w:szCs w:val="22"/>
              </w:rPr>
              <w:t>UPI id: folkfestivalindia-1@okicici      Name: Vagdevi Karumuri</w:t>
            </w:r>
          </w:p>
        </w:tc>
      </w:tr>
      <w:tr w:rsidR="008916EF">
        <w:trPr>
          <w:trHeight w:val="585"/>
        </w:trPr>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tcPr>
          <w:p w:rsidR="008916EF" w:rsidRDefault="00B854B8">
            <w:pPr>
              <w:pStyle w:val="Contenudetableau"/>
              <w:snapToGrid w:val="0"/>
              <w:spacing w:line="360" w:lineRule="auto"/>
              <w:ind w:right="-4"/>
              <w:rPr>
                <w:rFonts w:ascii="Poppins" w:hAnsi="Poppins" w:cs="Poppins"/>
                <w:b/>
                <w:bCs/>
                <w:sz w:val="22"/>
                <w:szCs w:val="22"/>
              </w:rPr>
            </w:pPr>
            <w:r>
              <w:rPr>
                <w:rFonts w:ascii="Poppins" w:hAnsi="Poppins" w:cs="Poppins"/>
                <w:b/>
                <w:bCs/>
                <w:sz w:val="22"/>
                <w:szCs w:val="22"/>
              </w:rPr>
              <w:t>Date:                                                                                                               Signature of the Group Leader</w:t>
            </w:r>
          </w:p>
          <w:p w:rsidR="008916EF" w:rsidRDefault="008916EF">
            <w:pPr>
              <w:pStyle w:val="Contenudetableau"/>
              <w:snapToGrid w:val="0"/>
              <w:spacing w:line="360" w:lineRule="auto"/>
              <w:ind w:right="-4"/>
              <w:rPr>
                <w:rFonts w:ascii="Poppins" w:hAnsi="Poppins" w:cs="Poppins"/>
                <w:b/>
                <w:bCs/>
                <w:sz w:val="22"/>
                <w:szCs w:val="22"/>
              </w:rPr>
            </w:pPr>
          </w:p>
          <w:p w:rsidR="008916EF" w:rsidRDefault="008916EF">
            <w:pPr>
              <w:pStyle w:val="Contenudetableau"/>
              <w:snapToGrid w:val="0"/>
              <w:spacing w:line="360" w:lineRule="auto"/>
              <w:ind w:right="-4"/>
              <w:rPr>
                <w:rFonts w:ascii="Poppins" w:hAnsi="Poppins" w:cs="Poppins"/>
                <w:b/>
                <w:sz w:val="22"/>
                <w:szCs w:val="22"/>
              </w:rPr>
            </w:pPr>
          </w:p>
        </w:tc>
      </w:tr>
      <w:tr w:rsidR="008916EF">
        <w:trPr>
          <w:trHeight w:val="1727"/>
        </w:trPr>
        <w:tc>
          <w:tcPr>
            <w:tcW w:w="10575" w:type="dxa"/>
            <w:gridSpan w:val="5"/>
            <w:tcBorders>
              <w:top w:val="single" w:sz="2" w:space="0" w:color="000000"/>
              <w:left w:val="single" w:sz="2" w:space="0" w:color="000000"/>
              <w:bottom w:val="single" w:sz="2" w:space="0" w:color="000000"/>
              <w:right w:val="single" w:sz="2" w:space="0" w:color="000000"/>
            </w:tcBorders>
            <w:shd w:val="clear" w:color="auto" w:fill="auto"/>
          </w:tcPr>
          <w:p w:rsidR="008916EF" w:rsidRDefault="00B854B8">
            <w:pPr>
              <w:pStyle w:val="Contenudetableau"/>
              <w:snapToGrid w:val="0"/>
              <w:rPr>
                <w:rFonts w:ascii="Poppins" w:hAnsi="Poppins" w:cs="Poppins"/>
                <w:b/>
                <w:sz w:val="22"/>
                <w:szCs w:val="22"/>
              </w:rPr>
            </w:pPr>
            <w:r>
              <w:rPr>
                <w:rFonts w:ascii="Poppins" w:hAnsi="Poppins" w:cs="Poppins"/>
                <w:b/>
                <w:sz w:val="22"/>
                <w:szCs w:val="22"/>
              </w:rPr>
              <w:t>FESTIVAL CONTACT:</w:t>
            </w:r>
          </w:p>
          <w:p w:rsidR="008916EF" w:rsidRDefault="001A631D">
            <w:pPr>
              <w:ind w:left="360"/>
              <w:rPr>
                <w:rFonts w:ascii="Poppins" w:hAnsi="Poppins" w:cs="Poppins"/>
                <w:bCs/>
                <w:sz w:val="22"/>
                <w:szCs w:val="22"/>
              </w:rPr>
            </w:pPr>
            <w:r>
              <w:rPr>
                <w:rFonts w:ascii="Poppins" w:hAnsi="Poppins" w:cs="Poppins"/>
                <w:bCs/>
                <w:sz w:val="22"/>
                <w:szCs w:val="22"/>
              </w:rPr>
              <w:t>DRITI COUNCIL OF PERFORMING ARTS</w:t>
            </w:r>
          </w:p>
          <w:p w:rsidR="008916EF" w:rsidRDefault="00B854B8">
            <w:pPr>
              <w:ind w:left="360"/>
              <w:rPr>
                <w:rFonts w:ascii="Poppins" w:hAnsi="Poppins" w:cs="Poppins"/>
                <w:bCs/>
                <w:sz w:val="22"/>
                <w:szCs w:val="22"/>
              </w:rPr>
            </w:pPr>
            <w:r>
              <w:rPr>
                <w:rFonts w:ascii="Poppins" w:hAnsi="Poppins" w:cs="Poppins"/>
                <w:bCs/>
                <w:sz w:val="22"/>
                <w:szCs w:val="22"/>
              </w:rPr>
              <w:t>25/4, 3rd Floor, Mandir Lane, Yusuf Sarai, New Delhi 110016- INDIA</w:t>
            </w:r>
          </w:p>
          <w:p w:rsidR="008916EF" w:rsidRDefault="00B854B8">
            <w:pPr>
              <w:ind w:left="360"/>
              <w:rPr>
                <w:rFonts w:ascii="Poppins" w:hAnsi="Poppins" w:cs="Poppins"/>
                <w:bCs/>
                <w:sz w:val="22"/>
                <w:szCs w:val="22"/>
              </w:rPr>
            </w:pPr>
            <w:r>
              <w:rPr>
                <w:rFonts w:ascii="Poppins" w:hAnsi="Poppins" w:cs="Poppins"/>
                <w:bCs/>
                <w:sz w:val="22"/>
                <w:szCs w:val="22"/>
              </w:rPr>
              <w:t xml:space="preserve">Mob.: +91-96 369 60 755 / </w:t>
            </w:r>
            <w:r w:rsidR="003E7D29">
              <w:rPr>
                <w:rFonts w:ascii="Poppins" w:hAnsi="Poppins" w:cs="Poppins"/>
                <w:bCs/>
                <w:sz w:val="22"/>
                <w:szCs w:val="22"/>
              </w:rPr>
              <w:t>9873316955</w:t>
            </w:r>
          </w:p>
          <w:p w:rsidR="008916EF" w:rsidRDefault="00B854B8">
            <w:pPr>
              <w:ind w:left="360"/>
              <w:rPr>
                <w:rStyle w:val="Hyperlink"/>
                <w:rFonts w:ascii="Poppins" w:hAnsi="Poppins" w:cs="Poppins"/>
                <w:bCs/>
                <w:sz w:val="22"/>
                <w:szCs w:val="22"/>
              </w:rPr>
            </w:pPr>
            <w:r>
              <w:rPr>
                <w:rFonts w:ascii="Poppins" w:hAnsi="Poppins" w:cs="Poppins"/>
                <w:bCs/>
                <w:sz w:val="22"/>
                <w:szCs w:val="22"/>
              </w:rPr>
              <w:t xml:space="preserve">Email: </w:t>
            </w:r>
            <w:hyperlink r:id="rId8" w:history="1">
              <w:r>
                <w:rPr>
                  <w:rStyle w:val="Hyperlink"/>
                  <w:rFonts w:ascii="Poppins" w:hAnsi="Poppins" w:cs="Poppins"/>
                  <w:bCs/>
                  <w:sz w:val="22"/>
                  <w:szCs w:val="22"/>
                </w:rPr>
                <w:t>dieffindia@gmail.com</w:t>
              </w:r>
            </w:hyperlink>
            <w:r>
              <w:rPr>
                <w:rFonts w:ascii="Poppins" w:hAnsi="Poppins" w:cs="Poppins"/>
                <w:bCs/>
                <w:sz w:val="22"/>
                <w:szCs w:val="22"/>
              </w:rPr>
              <w:t xml:space="preserve">  /  </w:t>
            </w:r>
            <w:hyperlink r:id="rId9" w:history="1">
              <w:r>
                <w:rPr>
                  <w:rStyle w:val="Hyperlink"/>
                  <w:rFonts w:ascii="Poppins" w:hAnsi="Poppins" w:cs="Poppins"/>
                  <w:bCs/>
                  <w:sz w:val="22"/>
                  <w:szCs w:val="22"/>
                </w:rPr>
                <w:t>folkfestivalindia@gmail.com</w:t>
              </w:r>
            </w:hyperlink>
            <w:r>
              <w:rPr>
                <w:rFonts w:ascii="Poppins" w:hAnsi="Poppins" w:cs="Poppins"/>
                <w:bCs/>
                <w:sz w:val="22"/>
                <w:szCs w:val="22"/>
              </w:rPr>
              <w:t xml:space="preserve"> </w:t>
            </w:r>
          </w:p>
          <w:p w:rsidR="008916EF" w:rsidRDefault="00B854B8">
            <w:pPr>
              <w:ind w:left="360"/>
              <w:rPr>
                <w:rFonts w:ascii="Poppins" w:hAnsi="Poppins" w:cs="Poppins"/>
                <w:b/>
                <w:sz w:val="22"/>
                <w:szCs w:val="22"/>
              </w:rPr>
            </w:pPr>
            <w:r>
              <w:rPr>
                <w:rFonts w:ascii="Poppins" w:hAnsi="Poppins" w:cs="Poppins"/>
                <w:bCs/>
                <w:sz w:val="22"/>
                <w:szCs w:val="22"/>
              </w:rPr>
              <w:t xml:space="preserve">  Website: </w:t>
            </w:r>
            <w:hyperlink r:id="rId10" w:history="1">
              <w:r>
                <w:rPr>
                  <w:rStyle w:val="Hyperlink"/>
                  <w:rFonts w:ascii="Poppins" w:hAnsi="Poppins" w:cs="Poppins"/>
                  <w:bCs/>
                  <w:sz w:val="22"/>
                  <w:szCs w:val="22"/>
                </w:rPr>
                <w:t>www.dieffindia.com</w:t>
              </w:r>
            </w:hyperlink>
            <w:r>
              <w:rPr>
                <w:rFonts w:ascii="Poppins" w:hAnsi="Poppins" w:cs="Poppins"/>
                <w:bCs/>
                <w:sz w:val="22"/>
                <w:szCs w:val="22"/>
              </w:rPr>
              <w:t xml:space="preserve">  /   </w:t>
            </w:r>
            <w:hyperlink r:id="rId11" w:history="1">
              <w:r>
                <w:rPr>
                  <w:rStyle w:val="Hyperlink"/>
                  <w:rFonts w:ascii="Poppins" w:hAnsi="Poppins" w:cs="Poppins"/>
                  <w:bCs/>
                  <w:sz w:val="22"/>
                  <w:szCs w:val="22"/>
                </w:rPr>
                <w:t>www.iedfcindia.com</w:t>
              </w:r>
            </w:hyperlink>
          </w:p>
        </w:tc>
      </w:tr>
    </w:tbl>
    <w:p w:rsidR="008916EF" w:rsidRDefault="008916EF">
      <w:pPr>
        <w:spacing w:line="360" w:lineRule="auto"/>
        <w:jc w:val="center"/>
        <w:rPr>
          <w:rFonts w:ascii="Poppins" w:hAnsi="Poppins" w:cs="Poppins"/>
          <w:b/>
          <w:sz w:val="22"/>
          <w:szCs w:val="22"/>
          <w:lang w:val="en-IN"/>
        </w:rPr>
      </w:pPr>
    </w:p>
    <w:sectPr w:rsidR="008916EF">
      <w:headerReference w:type="default" r:id="rId12"/>
      <w:footerReference w:type="default" r:id="rId13"/>
      <w:pgSz w:w="11906" w:h="16838"/>
      <w:pgMar w:top="2506" w:right="663" w:bottom="1196" w:left="675" w:header="720" w:footer="33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4AA2" w:rsidRDefault="00554AA2">
      <w:r>
        <w:separator/>
      </w:r>
    </w:p>
  </w:endnote>
  <w:endnote w:type="continuationSeparator" w:id="0">
    <w:p w:rsidR="00554AA2" w:rsidRDefault="00554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default"/>
    <w:sig w:usb0="00000000" w:usb1="00000000" w:usb2="00000000" w:usb3="00000000" w:csb0="00000001" w:csb1="00000000"/>
  </w:font>
  <w:font w:name="OpenSymbol">
    <w:altName w:val="Arial Unicode MS"/>
    <w:charset w:val="00"/>
    <w:family w:val="auto"/>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oppins">
    <w:panose1 w:val="00000500000000000000"/>
    <w:charset w:val="00"/>
    <w:family w:val="auto"/>
    <w:pitch w:val="variable"/>
    <w:sig w:usb0="00008007" w:usb1="00000000" w:usb2="00000000" w:usb3="00000000" w:csb0="00000093" w:csb1="00000000"/>
  </w:font>
  <w:font w:name="Courier">
    <w:panose1 w:val="02070409020205020404"/>
    <w:charset w:val="00"/>
    <w:family w:val="modern"/>
    <w:pitch w:val="default"/>
    <w:sig w:usb0="00000000"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16EF" w:rsidRDefault="00B854B8">
    <w:pPr>
      <w:pStyle w:val="Footer"/>
      <w:jc w:val="center"/>
      <w:rPr>
        <w:rFonts w:ascii="Cambria" w:hAnsi="Cambria" w:cs="Arial Narrow"/>
        <w:b/>
        <w:bCs/>
        <w:color w:val="000000"/>
        <w:sz w:val="18"/>
        <w:szCs w:val="18"/>
      </w:rPr>
    </w:pPr>
    <w:r>
      <w:rPr>
        <w:rFonts w:ascii="Cambria" w:hAnsi="Cambria" w:cs="Arial Narrow"/>
        <w:b/>
        <w:bCs/>
        <w:color w:val="000000"/>
        <w:sz w:val="18"/>
        <w:szCs w:val="18"/>
      </w:rPr>
      <w:t>9 th Edition :  Delhi International Ethnic Folklorre Festival</w:t>
    </w:r>
  </w:p>
  <w:p w:rsidR="008916EF" w:rsidRDefault="00B854B8">
    <w:pPr>
      <w:pStyle w:val="Footer"/>
      <w:jc w:val="center"/>
      <w:rPr>
        <w:rFonts w:ascii="Cambria" w:hAnsi="Cambria" w:cs="Arial Narrow"/>
        <w:b/>
        <w:bCs/>
        <w:color w:val="000000"/>
        <w:sz w:val="18"/>
        <w:szCs w:val="18"/>
      </w:rPr>
    </w:pPr>
    <w:r>
      <w:rPr>
        <w:rFonts w:ascii="Cambria" w:hAnsi="Cambria" w:cs="Arial Narrow"/>
        <w:b/>
        <w:bCs/>
        <w:color w:val="000000"/>
        <w:sz w:val="18"/>
        <w:szCs w:val="18"/>
      </w:rPr>
      <w:t>&amp;</w:t>
    </w:r>
  </w:p>
  <w:p w:rsidR="008916EF" w:rsidRDefault="00B854B8">
    <w:pPr>
      <w:pStyle w:val="Footer"/>
      <w:jc w:val="center"/>
      <w:rPr>
        <w:rFonts w:ascii="Cambria" w:hAnsi="Cambria" w:cs="Arial Narrow"/>
        <w:b/>
        <w:bCs/>
        <w:color w:val="000000"/>
        <w:sz w:val="18"/>
        <w:szCs w:val="18"/>
      </w:rPr>
    </w:pPr>
    <w:r>
      <w:rPr>
        <w:rFonts w:ascii="Cambria" w:hAnsi="Cambria" w:cs="Arial Narrow"/>
        <w:b/>
        <w:bCs/>
        <w:color w:val="000000"/>
        <w:sz w:val="18"/>
        <w:szCs w:val="18"/>
      </w:rPr>
      <w:t>International Ethnic Dance Music Festival &amp; Competition 2025</w:t>
    </w:r>
  </w:p>
  <w:p w:rsidR="008916EF" w:rsidRDefault="00B854B8">
    <w:pPr>
      <w:pStyle w:val="Footer"/>
      <w:jc w:val="center"/>
      <w:rPr>
        <w:rFonts w:ascii="Cambria" w:hAnsi="Cambria" w:cs="Arial Narrow"/>
        <w:bCs/>
        <w:color w:val="000000"/>
        <w:sz w:val="18"/>
        <w:szCs w:val="18"/>
      </w:rPr>
    </w:pPr>
    <w:r>
      <w:rPr>
        <w:rFonts w:ascii="Cambria" w:hAnsi="Cambria" w:cs="Arial Narrow"/>
        <w:bCs/>
        <w:color w:val="000000"/>
        <w:sz w:val="18"/>
        <w:szCs w:val="18"/>
      </w:rPr>
      <w:t>25/4, 3rd Floor, Mandir Lane, Yusuf Sarai, New Delhi -110016, INDIA</w:t>
    </w:r>
  </w:p>
  <w:p w:rsidR="008916EF" w:rsidRDefault="00B854B8">
    <w:pPr>
      <w:pStyle w:val="Footer"/>
      <w:jc w:val="center"/>
      <w:rPr>
        <w:rFonts w:ascii="Cambria" w:hAnsi="Cambria"/>
        <w:sz w:val="18"/>
        <w:szCs w:val="18"/>
      </w:rPr>
    </w:pPr>
    <w:r>
      <w:rPr>
        <w:rFonts w:ascii="Cambria" w:hAnsi="Cambria"/>
        <w:sz w:val="18"/>
        <w:szCs w:val="18"/>
      </w:rPr>
      <w:t xml:space="preserve"> Mob</w:t>
    </w:r>
    <w:proofErr w:type="gramStart"/>
    <w:r>
      <w:rPr>
        <w:rFonts w:ascii="Cambria" w:hAnsi="Cambria"/>
        <w:sz w:val="18"/>
        <w:szCs w:val="18"/>
      </w:rPr>
      <w:t>.:</w:t>
    </w:r>
    <w:proofErr w:type="gramEnd"/>
    <w:r>
      <w:rPr>
        <w:rFonts w:ascii="Cambria" w:hAnsi="Cambria"/>
        <w:sz w:val="18"/>
        <w:szCs w:val="18"/>
      </w:rPr>
      <w:t xml:space="preserve"> +91-</w:t>
    </w:r>
    <w:r>
      <w:t xml:space="preserve"> </w:t>
    </w:r>
    <w:r>
      <w:rPr>
        <w:rFonts w:ascii="Cambria" w:hAnsi="Cambria"/>
        <w:sz w:val="18"/>
        <w:szCs w:val="18"/>
      </w:rPr>
      <w:t xml:space="preserve">96 369 60 755 ::  </w:t>
    </w:r>
    <w:r w:rsidR="003E7D29">
      <w:rPr>
        <w:rFonts w:ascii="Cambria" w:hAnsi="Cambria"/>
        <w:sz w:val="18"/>
        <w:szCs w:val="18"/>
      </w:rPr>
      <w:t>9873316955</w:t>
    </w:r>
  </w:p>
  <w:p w:rsidR="008916EF" w:rsidRDefault="00B854B8">
    <w:pPr>
      <w:pStyle w:val="Footer"/>
      <w:jc w:val="center"/>
      <w:rPr>
        <w:szCs w:val="18"/>
      </w:rPr>
    </w:pPr>
    <w:r>
      <w:rPr>
        <w:rFonts w:ascii="Cambria" w:hAnsi="Cambria"/>
        <w:sz w:val="18"/>
        <w:szCs w:val="18"/>
      </w:rPr>
      <w:t xml:space="preserve">Email : </w:t>
    </w:r>
    <w:hyperlink r:id="rId1" w:history="1">
      <w:r>
        <w:rPr>
          <w:rStyle w:val="Hyperlink"/>
          <w:rFonts w:ascii="Cambria" w:hAnsi="Cambria"/>
          <w:sz w:val="18"/>
          <w:szCs w:val="18"/>
        </w:rPr>
        <w:t>iedfc@gmail.com</w:t>
      </w:r>
    </w:hyperlink>
    <w:r>
      <w:rPr>
        <w:rFonts w:ascii="Cambria" w:hAnsi="Cambria"/>
        <w:sz w:val="18"/>
        <w:szCs w:val="18"/>
      </w:rPr>
      <w:t xml:space="preserve"> , </w:t>
    </w:r>
    <w:hyperlink r:id="rId2" w:history="1">
      <w:r>
        <w:rPr>
          <w:rStyle w:val="Hyperlink"/>
          <w:rFonts w:ascii="Cambria" w:hAnsi="Cambria"/>
          <w:sz w:val="18"/>
          <w:szCs w:val="18"/>
        </w:rPr>
        <w:t>dieffindia@gmail.com</w:t>
      </w:r>
    </w:hyperlink>
    <w:r>
      <w:rPr>
        <w:rFonts w:ascii="Cambria" w:hAnsi="Cambria"/>
        <w:sz w:val="18"/>
        <w:szCs w:val="18"/>
      </w:rPr>
      <w:t xml:space="preserve">    :: </w:t>
    </w:r>
    <w:hyperlink w:history="1"/>
    <w:r>
      <w:rPr>
        <w:rFonts w:ascii="Cambria" w:hAnsi="Cambria"/>
        <w:sz w:val="18"/>
        <w:szCs w:val="18"/>
      </w:rPr>
      <w:t xml:space="preserve">    </w:t>
    </w:r>
    <w:hyperlink r:id="rId3" w:history="1">
      <w:r>
        <w:rPr>
          <w:rStyle w:val="Hyperlink"/>
          <w:rFonts w:ascii="Cambria" w:hAnsi="Cambria"/>
          <w:sz w:val="18"/>
          <w:szCs w:val="18"/>
        </w:rPr>
        <w:t>www.dieffindia.com</w:t>
      </w:r>
    </w:hyperlink>
    <w:r>
      <w:rPr>
        <w:rFonts w:ascii="Cambria" w:hAnsi="Cambria"/>
        <w:sz w:val="18"/>
        <w:szCs w:val="18"/>
      </w:rPr>
      <w:t xml:space="preserve">   ,   </w:t>
    </w:r>
    <w:hyperlink r:id="rId4" w:history="1">
      <w:r>
        <w:rPr>
          <w:rStyle w:val="Hyperlink"/>
          <w:rFonts w:ascii="Cambria" w:hAnsi="Cambria"/>
          <w:sz w:val="18"/>
          <w:szCs w:val="18"/>
        </w:rPr>
        <w:t>www.iedfcindia.com</w:t>
      </w:r>
    </w:hyperlink>
    <w:r>
      <w:rPr>
        <w:rFonts w:ascii="Cambria" w:hAnsi="Cambria"/>
        <w:sz w:val="18"/>
        <w:szCs w:val="1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4AA2" w:rsidRDefault="00554AA2">
      <w:r>
        <w:separator/>
      </w:r>
    </w:p>
  </w:footnote>
  <w:footnote w:type="continuationSeparator" w:id="0">
    <w:p w:rsidR="00554AA2" w:rsidRDefault="00554AA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16EF" w:rsidRDefault="00B854B8">
    <w:pPr>
      <w:rPr>
        <w:lang w:eastAsia="en-US" w:bidi="ar-SA"/>
      </w:rPr>
    </w:pPr>
    <w:r>
      <w:rPr>
        <w:noProof/>
        <w:lang w:eastAsia="en-US" w:bidi="ar-SA"/>
      </w:rPr>
      <mc:AlternateContent>
        <mc:Choice Requires="wps">
          <w:drawing>
            <wp:anchor distT="0" distB="0" distL="114300" distR="114300" simplePos="0" relativeHeight="251659264" behindDoc="1" locked="0" layoutInCell="1" allowOverlap="1">
              <wp:simplePos x="0" y="0"/>
              <wp:positionH relativeFrom="column">
                <wp:posOffset>1095375</wp:posOffset>
              </wp:positionH>
              <wp:positionV relativeFrom="paragraph">
                <wp:posOffset>-104775</wp:posOffset>
              </wp:positionV>
              <wp:extent cx="5572125" cy="1743075"/>
              <wp:effectExtent l="0" t="0" r="9525" b="9525"/>
              <wp:wrapNone/>
              <wp:docPr id="1" name="Text Box 2"/>
              <wp:cNvGraphicFramePr/>
              <a:graphic xmlns:a="http://schemas.openxmlformats.org/drawingml/2006/main">
                <a:graphicData uri="http://schemas.microsoft.com/office/word/2010/wordprocessingShape">
                  <wps:wsp>
                    <wps:cNvSpPr txBox="1"/>
                    <wps:spPr>
                      <a:xfrm>
                        <a:off x="0" y="0"/>
                        <a:ext cx="5572125" cy="1743075"/>
                      </a:xfrm>
                      <a:prstGeom prst="rect">
                        <a:avLst/>
                      </a:prstGeom>
                      <a:solidFill>
                        <a:srgbClr val="FFFFFF"/>
                      </a:solidFill>
                      <a:ln>
                        <a:noFill/>
                      </a:ln>
                    </wps:spPr>
                    <wps:txbx>
                      <w:txbxContent>
                        <w:p w:rsidR="008916EF" w:rsidRDefault="00B854B8">
                          <w:pPr>
                            <w:jc w:val="center"/>
                            <w:rPr>
                              <w:rFonts w:ascii="Book Antiqua" w:hAnsi="Book Antiqua"/>
                              <w:color w:val="0070C0"/>
                              <w:sz w:val="20"/>
                              <w:szCs w:val="20"/>
                            </w:rPr>
                          </w:pPr>
                          <w:r>
                            <w:rPr>
                              <w:rFonts w:ascii="Book Antiqua" w:hAnsi="Book Antiqua"/>
                              <w:color w:val="0070C0"/>
                              <w:sz w:val="20"/>
                              <w:szCs w:val="20"/>
                            </w:rPr>
                            <w:t>9th Edition</w:t>
                          </w:r>
                        </w:p>
                        <w:p w:rsidR="008916EF" w:rsidRDefault="00B854B8">
                          <w:pPr>
                            <w:jc w:val="center"/>
                            <w:rPr>
                              <w:rFonts w:ascii="Book Antiqua" w:hAnsi="Book Antiqua"/>
                              <w:color w:val="FF0000"/>
                              <w:sz w:val="40"/>
                              <w:szCs w:val="40"/>
                            </w:rPr>
                          </w:pPr>
                          <w:r>
                            <w:rPr>
                              <w:rFonts w:ascii="Book Antiqua" w:hAnsi="Book Antiqua"/>
                              <w:color w:val="FF0000"/>
                              <w:sz w:val="40"/>
                              <w:szCs w:val="40"/>
                            </w:rPr>
                            <w:t xml:space="preserve">Delhi International Ethnic Folklorre Festival </w:t>
                          </w:r>
                        </w:p>
                        <w:p w:rsidR="008916EF" w:rsidRDefault="00B854B8">
                          <w:pPr>
                            <w:jc w:val="center"/>
                            <w:rPr>
                              <w:rFonts w:ascii="Book Antiqua" w:hAnsi="Book Antiqua"/>
                              <w:color w:val="FF0000"/>
                              <w:sz w:val="40"/>
                              <w:szCs w:val="40"/>
                            </w:rPr>
                          </w:pPr>
                          <w:r>
                            <w:rPr>
                              <w:rFonts w:ascii="Book Antiqua" w:hAnsi="Book Antiqua"/>
                              <w:color w:val="FF0000"/>
                              <w:sz w:val="40"/>
                              <w:szCs w:val="40"/>
                            </w:rPr>
                            <w:t xml:space="preserve">International Ethnic Dance Music Festival </w:t>
                          </w:r>
                        </w:p>
                        <w:p w:rsidR="008916EF" w:rsidRDefault="00B854B8">
                          <w:pPr>
                            <w:jc w:val="center"/>
                            <w:rPr>
                              <w:rFonts w:ascii="Book Antiqua" w:hAnsi="Book Antiqua"/>
                              <w:color w:val="FF0000"/>
                              <w:sz w:val="40"/>
                              <w:szCs w:val="40"/>
                            </w:rPr>
                          </w:pPr>
                          <w:r>
                            <w:rPr>
                              <w:rFonts w:ascii="Book Antiqua" w:hAnsi="Book Antiqua"/>
                              <w:color w:val="FF0000"/>
                              <w:sz w:val="40"/>
                              <w:szCs w:val="40"/>
                            </w:rPr>
                            <w:t>&amp; Competition 2025</w:t>
                          </w:r>
                        </w:p>
                        <w:p w:rsidR="008916EF" w:rsidRDefault="00B854B8">
                          <w:pPr>
                            <w:spacing w:line="380" w:lineRule="atLeast"/>
                            <w:jc w:val="center"/>
                            <w:rPr>
                              <w:rFonts w:ascii="Book Antiqua" w:hAnsi="Book Antiqua" w:cs="Arial Narrow"/>
                              <w:b/>
                              <w:bCs/>
                              <w:color w:val="000000"/>
                            </w:rPr>
                          </w:pPr>
                          <w:r>
                            <w:rPr>
                              <w:rFonts w:ascii="Book Antiqua" w:hAnsi="Book Antiqua" w:cs="Arial Narrow"/>
                              <w:b/>
                              <w:bCs/>
                              <w:color w:val="000000"/>
                            </w:rPr>
                            <w:t>Delhi-NCR- INDIA – July 14, 15, 2025</w:t>
                          </w:r>
                        </w:p>
                        <w:p w:rsidR="008916EF" w:rsidRDefault="00B854B8">
                          <w:pPr>
                            <w:spacing w:line="380" w:lineRule="atLeast"/>
                            <w:jc w:val="center"/>
                            <w:rPr>
                              <w:rFonts w:ascii="Book Antiqua" w:hAnsi="Book Antiqua" w:cs="Arial Narrow"/>
                              <w:b/>
                              <w:bCs/>
                              <w:color w:val="000000"/>
                            </w:rPr>
                          </w:pPr>
                          <w:r>
                            <w:rPr>
                              <w:rFonts w:ascii="Book Antiqua" w:hAnsi="Book Antiqua" w:cs="Arial Narrow"/>
                              <w:b/>
                              <w:bCs/>
                              <w:color w:val="000000"/>
                            </w:rPr>
                            <w:t xml:space="preserve">Organizer: </w:t>
                          </w:r>
                          <w:r w:rsidR="004A1C73">
                            <w:rPr>
                              <w:rFonts w:ascii="Book Antiqua" w:hAnsi="Book Antiqua" w:cs="Arial Narrow"/>
                              <w:b/>
                              <w:bCs/>
                              <w:color w:val="000000"/>
                            </w:rPr>
                            <w:t>Driti Council of Performing Arts</w:t>
                          </w:r>
                        </w:p>
                        <w:p w:rsidR="008916EF" w:rsidRDefault="00554AA2">
                          <w:pPr>
                            <w:spacing w:line="380" w:lineRule="atLeast"/>
                            <w:jc w:val="center"/>
                            <w:rPr>
                              <w:rFonts w:ascii="Book Antiqua" w:hAnsi="Book Antiqua" w:cs="Arial Narrow"/>
                              <w:b/>
                              <w:bCs/>
                              <w:color w:val="000000"/>
                            </w:rPr>
                          </w:pPr>
                          <w:hyperlink w:history="1">
                            <w:r w:rsidR="00B854B8">
                              <w:rPr>
                                <w:rStyle w:val="Hyperlink"/>
                                <w:rFonts w:ascii="Book Antiqua" w:hAnsi="Book Antiqua" w:cs="Arial Narrow"/>
                                <w:b/>
                                <w:bCs/>
                              </w:rPr>
                              <w:t xml:space="preserve">www.dieffindia.com </w:t>
                            </w:r>
                            <w:r w:rsidR="00B854B8">
                              <w:rPr>
                                <w:rStyle w:val="Hyperlink"/>
                                <w:rFonts w:ascii="Book Antiqua" w:hAnsi="Book Antiqua" w:cs="Arial Narrow"/>
                                <w:b/>
                                <w:bCs/>
                                <w:u w:val="none"/>
                              </w:rPr>
                              <w:t xml:space="preserve"> /</w:t>
                            </w:r>
                          </w:hyperlink>
                          <w:r w:rsidR="00B854B8">
                            <w:rPr>
                              <w:rFonts w:ascii="Book Antiqua" w:hAnsi="Book Antiqua" w:cs="Arial Narrow"/>
                              <w:b/>
                              <w:bCs/>
                              <w:color w:val="000000"/>
                            </w:rPr>
                            <w:t xml:space="preserve"> </w:t>
                          </w:r>
                          <w:hyperlink r:id="rId1" w:history="1">
                            <w:r w:rsidR="00B854B8">
                              <w:rPr>
                                <w:rStyle w:val="Hyperlink"/>
                                <w:rFonts w:ascii="Book Antiqua" w:hAnsi="Book Antiqua" w:cs="Arial Narrow"/>
                                <w:b/>
                                <w:bCs/>
                              </w:rPr>
                              <w:t>www.iedfcindia.com</w:t>
                            </w:r>
                          </w:hyperlink>
                          <w:r w:rsidR="00B854B8">
                            <w:rPr>
                              <w:rFonts w:ascii="Book Antiqua" w:hAnsi="Book Antiqua" w:cs="Arial Narrow"/>
                              <w:b/>
                              <w:bCs/>
                              <w:color w:val="000000"/>
                            </w:rPr>
                            <w:t xml:space="preserve"> </w:t>
                          </w:r>
                        </w:p>
                        <w:p w:rsidR="008916EF" w:rsidRDefault="00B854B8">
                          <w:pPr>
                            <w:spacing w:line="360" w:lineRule="auto"/>
                            <w:rPr>
                              <w:rFonts w:ascii="Book Antiqua" w:hAnsi="Book Antiqua" w:cs="Arial Narrow"/>
                              <w:b/>
                              <w:bCs/>
                              <w:color w:val="000000"/>
                              <w:sz w:val="28"/>
                              <w:szCs w:val="28"/>
                            </w:rPr>
                          </w:pPr>
                          <w:r>
                            <w:rPr>
                              <w:rFonts w:ascii="Book Antiqua" w:hAnsi="Book Antiqua" w:cs="Arial Narrow"/>
                              <w:b/>
                              <w:bCs/>
                              <w:color w:val="000000"/>
                              <w:sz w:val="28"/>
                              <w:szCs w:val="28"/>
                            </w:rPr>
                            <w:t xml:space="preserve">                     </w:t>
                          </w:r>
                        </w:p>
                        <w:p w:rsidR="008916EF" w:rsidRDefault="008916EF">
                          <w:pPr>
                            <w:spacing w:line="360" w:lineRule="auto"/>
                            <w:rPr>
                              <w:rFonts w:ascii="Book Antiqua" w:hAnsi="Book Antiqua" w:cs="Arial Narrow"/>
                              <w:b/>
                              <w:bCs/>
                              <w:color w:val="000000"/>
                              <w:sz w:val="28"/>
                              <w:szCs w:val="28"/>
                            </w:rPr>
                          </w:pPr>
                        </w:p>
                        <w:p w:rsidR="008916EF" w:rsidRDefault="00B854B8">
                          <w:r>
                            <w:rPr>
                              <w:rFonts w:ascii="Book Antiqua" w:hAnsi="Book Antiqua" w:cs="Arial Narrow"/>
                              <w:b/>
                              <w:bCs/>
                              <w:color w:val="000000"/>
                            </w:rPr>
                            <w:t xml:space="preserve">                        </w:t>
                          </w:r>
                        </w:p>
                      </w:txbxContent>
                    </wps:txbx>
                    <wps:bodyPr wrap="square" upright="1">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86.25pt;margin-top:-8.25pt;width:438.75pt;height:137.2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" stroked="f">
              <v:textbox>
                <w:txbxContent>
                  <w:p w:rsidR="008916EF" w:rsidRDefault="00B854B8">
                    <w:pPr>
                      <w:jc w:val="center"/>
                      <w:rPr>
                        <w:rFonts w:ascii="Book Antiqua" w:hAnsi="Book Antiqua"/>
                        <w:color w:val="0070C0"/>
                        <w:sz w:val="20"/>
                        <w:szCs w:val="20"/>
                      </w:rPr>
                    </w:pPr>
                    <w:r>
                      <w:rPr>
                        <w:rFonts w:ascii="Book Antiqua" w:hAnsi="Book Antiqua"/>
                        <w:color w:val="0070C0"/>
                        <w:sz w:val="20"/>
                        <w:szCs w:val="20"/>
                      </w:rPr>
                      <w:t>9th Edition</w:t>
                    </w:r>
                  </w:p>
                  <w:p w:rsidR="008916EF" w:rsidRDefault="00B854B8">
                    <w:pPr>
                      <w:jc w:val="center"/>
                      <w:rPr>
                        <w:rFonts w:ascii="Book Antiqua" w:hAnsi="Book Antiqua"/>
                        <w:color w:val="FF0000"/>
                        <w:sz w:val="40"/>
                        <w:szCs w:val="40"/>
                      </w:rPr>
                    </w:pPr>
                    <w:r>
                      <w:rPr>
                        <w:rFonts w:ascii="Book Antiqua" w:hAnsi="Book Antiqua"/>
                        <w:color w:val="FF0000"/>
                        <w:sz w:val="40"/>
                        <w:szCs w:val="40"/>
                      </w:rPr>
                      <w:t xml:space="preserve">Delhi International Ethnic Folklorre Festival </w:t>
                    </w:r>
                  </w:p>
                  <w:p w:rsidR="008916EF" w:rsidRDefault="00B854B8">
                    <w:pPr>
                      <w:jc w:val="center"/>
                      <w:rPr>
                        <w:rFonts w:ascii="Book Antiqua" w:hAnsi="Book Antiqua"/>
                        <w:color w:val="FF0000"/>
                        <w:sz w:val="40"/>
                        <w:szCs w:val="40"/>
                      </w:rPr>
                    </w:pPr>
                    <w:r>
                      <w:rPr>
                        <w:rFonts w:ascii="Book Antiqua" w:hAnsi="Book Antiqua"/>
                        <w:color w:val="FF0000"/>
                        <w:sz w:val="40"/>
                        <w:szCs w:val="40"/>
                      </w:rPr>
                      <w:t xml:space="preserve">International Ethnic Dance Music Festival </w:t>
                    </w:r>
                  </w:p>
                  <w:p w:rsidR="008916EF" w:rsidRDefault="00B854B8">
                    <w:pPr>
                      <w:jc w:val="center"/>
                      <w:rPr>
                        <w:rFonts w:ascii="Book Antiqua" w:hAnsi="Book Antiqua"/>
                        <w:color w:val="FF0000"/>
                        <w:sz w:val="40"/>
                        <w:szCs w:val="40"/>
                      </w:rPr>
                    </w:pPr>
                    <w:r>
                      <w:rPr>
                        <w:rFonts w:ascii="Book Antiqua" w:hAnsi="Book Antiqua"/>
                        <w:color w:val="FF0000"/>
                        <w:sz w:val="40"/>
                        <w:szCs w:val="40"/>
                      </w:rPr>
                      <w:t>&amp; Competition 2025</w:t>
                    </w:r>
                  </w:p>
                  <w:p w:rsidR="008916EF" w:rsidRDefault="00B854B8">
                    <w:pPr>
                      <w:spacing w:line="380" w:lineRule="atLeast"/>
                      <w:jc w:val="center"/>
                      <w:rPr>
                        <w:rFonts w:ascii="Book Antiqua" w:hAnsi="Book Antiqua" w:cs="Arial Narrow"/>
                        <w:b/>
                        <w:bCs/>
                        <w:color w:val="000000"/>
                      </w:rPr>
                    </w:pPr>
                    <w:r>
                      <w:rPr>
                        <w:rFonts w:ascii="Book Antiqua" w:hAnsi="Book Antiqua" w:cs="Arial Narrow"/>
                        <w:b/>
                        <w:bCs/>
                        <w:color w:val="000000"/>
                      </w:rPr>
                      <w:t>Delhi-NCR- INDIA – July 14, 15, 2025</w:t>
                    </w:r>
                  </w:p>
                  <w:p w:rsidR="008916EF" w:rsidRDefault="00B854B8">
                    <w:pPr>
                      <w:spacing w:line="380" w:lineRule="atLeast"/>
                      <w:jc w:val="center"/>
                      <w:rPr>
                        <w:rFonts w:ascii="Book Antiqua" w:hAnsi="Book Antiqua" w:cs="Arial Narrow"/>
                        <w:b/>
                        <w:bCs/>
                        <w:color w:val="000000"/>
                      </w:rPr>
                    </w:pPr>
                    <w:r>
                      <w:rPr>
                        <w:rFonts w:ascii="Book Antiqua" w:hAnsi="Book Antiqua" w:cs="Arial Narrow"/>
                        <w:b/>
                        <w:bCs/>
                        <w:color w:val="000000"/>
                      </w:rPr>
                      <w:t xml:space="preserve">Organizer: </w:t>
                    </w:r>
                    <w:r w:rsidR="004A1C73">
                      <w:rPr>
                        <w:rFonts w:ascii="Book Antiqua" w:hAnsi="Book Antiqua" w:cs="Arial Narrow"/>
                        <w:b/>
                        <w:bCs/>
                        <w:color w:val="000000"/>
                      </w:rPr>
                      <w:t>Driti Council of Performing Arts</w:t>
                    </w:r>
                  </w:p>
                  <w:p w:rsidR="008916EF" w:rsidRDefault="003719E8">
                    <w:pPr>
                      <w:spacing w:line="380" w:lineRule="atLeast"/>
                      <w:jc w:val="center"/>
                      <w:rPr>
                        <w:rFonts w:ascii="Book Antiqua" w:hAnsi="Book Antiqua" w:cs="Arial Narrow"/>
                        <w:b/>
                        <w:bCs/>
                        <w:color w:val="000000"/>
                      </w:rPr>
                    </w:pPr>
                    <w:hyperlink w:history="1">
                      <w:r w:rsidR="00B854B8">
                        <w:rPr>
                          <w:rStyle w:val="Hyperlink"/>
                          <w:rFonts w:ascii="Book Antiqua" w:hAnsi="Book Antiqua" w:cs="Arial Narrow"/>
                          <w:b/>
                          <w:bCs/>
                        </w:rPr>
                        <w:t xml:space="preserve">www.dieffindia.com </w:t>
                      </w:r>
                      <w:r w:rsidR="00B854B8">
                        <w:rPr>
                          <w:rStyle w:val="Hyperlink"/>
                          <w:rFonts w:ascii="Book Antiqua" w:hAnsi="Book Antiqua" w:cs="Arial Narrow"/>
                          <w:b/>
                          <w:bCs/>
                          <w:u w:val="none"/>
                        </w:rPr>
                        <w:t xml:space="preserve"> /</w:t>
                      </w:r>
                    </w:hyperlink>
                    <w:r w:rsidR="00B854B8">
                      <w:rPr>
                        <w:rFonts w:ascii="Book Antiqua" w:hAnsi="Book Antiqua" w:cs="Arial Narrow"/>
                        <w:b/>
                        <w:bCs/>
                        <w:color w:val="000000"/>
                      </w:rPr>
                      <w:t xml:space="preserve"> </w:t>
                    </w:r>
                    <w:hyperlink r:id="rId2" w:history="1">
                      <w:r w:rsidR="00B854B8">
                        <w:rPr>
                          <w:rStyle w:val="Hyperlink"/>
                          <w:rFonts w:ascii="Book Antiqua" w:hAnsi="Book Antiqua" w:cs="Arial Narrow"/>
                          <w:b/>
                          <w:bCs/>
                        </w:rPr>
                        <w:t>www.iedfcindia.com</w:t>
                      </w:r>
                    </w:hyperlink>
                    <w:r w:rsidR="00B854B8">
                      <w:rPr>
                        <w:rFonts w:ascii="Book Antiqua" w:hAnsi="Book Antiqua" w:cs="Arial Narrow"/>
                        <w:b/>
                        <w:bCs/>
                        <w:color w:val="000000"/>
                      </w:rPr>
                      <w:t xml:space="preserve"> </w:t>
                    </w:r>
                  </w:p>
                  <w:p w:rsidR="008916EF" w:rsidRDefault="00B854B8">
                    <w:pPr>
                      <w:spacing w:line="360" w:lineRule="auto"/>
                      <w:rPr>
                        <w:rFonts w:ascii="Book Antiqua" w:hAnsi="Book Antiqua" w:cs="Arial Narrow"/>
                        <w:b/>
                        <w:bCs/>
                        <w:color w:val="000000"/>
                        <w:sz w:val="28"/>
                        <w:szCs w:val="28"/>
                      </w:rPr>
                    </w:pPr>
                    <w:r>
                      <w:rPr>
                        <w:rFonts w:ascii="Book Antiqua" w:hAnsi="Book Antiqua" w:cs="Arial Narrow"/>
                        <w:b/>
                        <w:bCs/>
                        <w:color w:val="000000"/>
                        <w:sz w:val="28"/>
                        <w:szCs w:val="28"/>
                      </w:rPr>
                      <w:t xml:space="preserve">                     </w:t>
                    </w:r>
                  </w:p>
                  <w:p w:rsidR="008916EF" w:rsidRDefault="008916EF">
                    <w:pPr>
                      <w:spacing w:line="360" w:lineRule="auto"/>
                      <w:rPr>
                        <w:rFonts w:ascii="Book Antiqua" w:hAnsi="Book Antiqua" w:cs="Arial Narrow"/>
                        <w:b/>
                        <w:bCs/>
                        <w:color w:val="000000"/>
                        <w:sz w:val="28"/>
                        <w:szCs w:val="28"/>
                      </w:rPr>
                    </w:pPr>
                  </w:p>
                  <w:p w:rsidR="008916EF" w:rsidRDefault="00B854B8">
                    <w:r>
                      <w:rPr>
                        <w:rFonts w:ascii="Book Antiqua" w:hAnsi="Book Antiqua" w:cs="Arial Narrow"/>
                        <w:b/>
                        <w:bCs/>
                        <w:color w:val="000000"/>
                      </w:rPr>
                      <w:t xml:space="preserve">                        </w:t>
                    </w:r>
                  </w:p>
                </w:txbxContent>
              </v:textbox>
            </v:shape>
          </w:pict>
        </mc:Fallback>
      </mc:AlternateContent>
    </w:r>
    <w:r>
      <w:rPr>
        <w:noProof/>
        <w:lang w:eastAsia="en-US" w:bidi="ar-SA"/>
      </w:rPr>
      <w:drawing>
        <wp:inline distT="0" distB="0" distL="0" distR="0">
          <wp:extent cx="1171575" cy="610870"/>
          <wp:effectExtent l="0" t="0" r="0" b="0"/>
          <wp:docPr id="2" name="Picture 2" descr="F:\IEFF Festival-2025\Designing\Logos\DIEFF INDIA\DIEFF INDIA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F:\IEFF Festival-2025\Designing\Logos\DIEFF INDIA\DIEFF INDIA logo.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a:xfrm>
                    <a:off x="0" y="0"/>
                    <a:ext cx="1177336" cy="614351"/>
                  </a:xfrm>
                  <a:prstGeom prst="rect">
                    <a:avLst/>
                  </a:prstGeom>
                  <a:noFill/>
                  <a:ln>
                    <a:noFill/>
                  </a:ln>
                </pic:spPr>
              </pic:pic>
            </a:graphicData>
          </a:graphic>
        </wp:inline>
      </w:drawing>
    </w:r>
  </w:p>
  <w:p w:rsidR="008916EF" w:rsidRDefault="008916EF">
    <w:pPr>
      <w:rPr>
        <w:lang w:eastAsia="en-US" w:bidi="ar-SA"/>
      </w:rPr>
    </w:pPr>
  </w:p>
  <w:p w:rsidR="008916EF" w:rsidRDefault="00B854B8">
    <w:r>
      <w:rPr>
        <w:noProof/>
        <w:lang w:eastAsia="en-US" w:bidi="ar-SA"/>
      </w:rPr>
      <w:drawing>
        <wp:inline distT="0" distB="0" distL="0" distR="0">
          <wp:extent cx="1171575" cy="591185"/>
          <wp:effectExtent l="0" t="0" r="0" b="0"/>
          <wp:docPr id="4" name="Picture 4" descr="F:\IEFF Festival- 2024\LOGOS-all\IEDFC INDIA-33\IEDF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F:\IEFF Festival- 2024\LOGOS-all\IEDFC INDIA-33\IEDFC logo.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176188" cy="593721"/>
                  </a:xfrm>
                  <a:prstGeom prst="rect">
                    <a:avLst/>
                  </a:prstGeom>
                  <a:noFill/>
                  <a:ln>
                    <a:noFill/>
                  </a:ln>
                </pic:spPr>
              </pic:pic>
            </a:graphicData>
          </a:graphic>
        </wp:inline>
      </w:drawing>
    </w:r>
    <w:r>
      <w:t xml:space="preserve">  </w:t>
    </w:r>
  </w:p>
  <w:p w:rsidR="008916EF" w:rsidRDefault="008916EF"/>
  <w:p w:rsidR="008916EF" w:rsidRDefault="00B854B8">
    <w:r>
      <w:tab/>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1A2BD0"/>
    <w:multiLevelType w:val="multilevel"/>
    <w:tmpl w:val="281A2BD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30D80CCE"/>
    <w:multiLevelType w:val="multilevel"/>
    <w:tmpl w:val="30D80CCE"/>
    <w:lvl w:ilvl="0">
      <w:start w:val="1"/>
      <w:numFmt w:val="bullet"/>
      <w:lvlText w:val=""/>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97A2DED"/>
    <w:multiLevelType w:val="multilevel"/>
    <w:tmpl w:val="397A2DED"/>
    <w:lvl w:ilvl="0">
      <w:start w:val="1"/>
      <w:numFmt w:val="bullet"/>
      <w:lvlText w:val=""/>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1B62341"/>
    <w:multiLevelType w:val="multilevel"/>
    <w:tmpl w:val="41B62341"/>
    <w:lvl w:ilvl="0">
      <w:start w:val="1"/>
      <w:numFmt w:val="bullet"/>
      <w:lvlText w:val=""/>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612C242B"/>
    <w:multiLevelType w:val="multilevel"/>
    <w:tmpl w:val="612C242B"/>
    <w:lvl w:ilvl="0">
      <w:start w:val="1"/>
      <w:numFmt w:val="bullet"/>
      <w:lvlText w:val=""/>
      <w:lvlJc w:val="left"/>
      <w:pPr>
        <w:ind w:left="1440" w:hanging="360"/>
      </w:pPr>
      <w:rPr>
        <w:rFonts w:ascii="Wingdings" w:hAnsi="Wingdings" w:hint="default"/>
        <w:color w:val="auto"/>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5" w15:restartNumberingAfterBreak="0">
    <w:nsid w:val="7E4E467B"/>
    <w:multiLevelType w:val="multilevel"/>
    <w:tmpl w:val="7E4E467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130"/>
    <w:rsid w:val="00000004"/>
    <w:rsid w:val="000005BB"/>
    <w:rsid w:val="000011EA"/>
    <w:rsid w:val="000017CF"/>
    <w:rsid w:val="000032A5"/>
    <w:rsid w:val="00003A56"/>
    <w:rsid w:val="00003AED"/>
    <w:rsid w:val="000041EF"/>
    <w:rsid w:val="00010CA8"/>
    <w:rsid w:val="00010EE6"/>
    <w:rsid w:val="0001290D"/>
    <w:rsid w:val="00014507"/>
    <w:rsid w:val="00014C7C"/>
    <w:rsid w:val="000156DC"/>
    <w:rsid w:val="00015D41"/>
    <w:rsid w:val="00017932"/>
    <w:rsid w:val="000212B2"/>
    <w:rsid w:val="00021B2E"/>
    <w:rsid w:val="00023FF0"/>
    <w:rsid w:val="00024019"/>
    <w:rsid w:val="00024053"/>
    <w:rsid w:val="00025AD0"/>
    <w:rsid w:val="00025D11"/>
    <w:rsid w:val="000261B7"/>
    <w:rsid w:val="0002674B"/>
    <w:rsid w:val="0003008C"/>
    <w:rsid w:val="00030567"/>
    <w:rsid w:val="0003168D"/>
    <w:rsid w:val="00033344"/>
    <w:rsid w:val="000336BF"/>
    <w:rsid w:val="00033810"/>
    <w:rsid w:val="00033CF9"/>
    <w:rsid w:val="000347A6"/>
    <w:rsid w:val="000352A8"/>
    <w:rsid w:val="000407BC"/>
    <w:rsid w:val="00041DC5"/>
    <w:rsid w:val="000430BA"/>
    <w:rsid w:val="00047CF4"/>
    <w:rsid w:val="0005139D"/>
    <w:rsid w:val="00051E35"/>
    <w:rsid w:val="0005539C"/>
    <w:rsid w:val="00055755"/>
    <w:rsid w:val="00056844"/>
    <w:rsid w:val="0006078F"/>
    <w:rsid w:val="000618AF"/>
    <w:rsid w:val="00061CBD"/>
    <w:rsid w:val="00062F68"/>
    <w:rsid w:val="000634C4"/>
    <w:rsid w:val="0006469F"/>
    <w:rsid w:val="00064C26"/>
    <w:rsid w:val="00065BD1"/>
    <w:rsid w:val="00065EAB"/>
    <w:rsid w:val="00066300"/>
    <w:rsid w:val="0006785C"/>
    <w:rsid w:val="000679BA"/>
    <w:rsid w:val="00070A40"/>
    <w:rsid w:val="000726C2"/>
    <w:rsid w:val="00075D45"/>
    <w:rsid w:val="0008216B"/>
    <w:rsid w:val="00082478"/>
    <w:rsid w:val="00082CF0"/>
    <w:rsid w:val="00083707"/>
    <w:rsid w:val="00084BF0"/>
    <w:rsid w:val="000850AE"/>
    <w:rsid w:val="000856CC"/>
    <w:rsid w:val="000863D0"/>
    <w:rsid w:val="0008701B"/>
    <w:rsid w:val="0009200A"/>
    <w:rsid w:val="000957B1"/>
    <w:rsid w:val="00096DE7"/>
    <w:rsid w:val="000A04B7"/>
    <w:rsid w:val="000A0714"/>
    <w:rsid w:val="000A0DEB"/>
    <w:rsid w:val="000A19FD"/>
    <w:rsid w:val="000A1FAB"/>
    <w:rsid w:val="000A3897"/>
    <w:rsid w:val="000A3D95"/>
    <w:rsid w:val="000A490B"/>
    <w:rsid w:val="000A674B"/>
    <w:rsid w:val="000B1210"/>
    <w:rsid w:val="000B1314"/>
    <w:rsid w:val="000B2511"/>
    <w:rsid w:val="000B3E24"/>
    <w:rsid w:val="000B45E1"/>
    <w:rsid w:val="000B4DDE"/>
    <w:rsid w:val="000B4EF2"/>
    <w:rsid w:val="000B5504"/>
    <w:rsid w:val="000B5A70"/>
    <w:rsid w:val="000B6775"/>
    <w:rsid w:val="000B6F93"/>
    <w:rsid w:val="000C2D42"/>
    <w:rsid w:val="000C33BA"/>
    <w:rsid w:val="000C3517"/>
    <w:rsid w:val="000C49FC"/>
    <w:rsid w:val="000C78D0"/>
    <w:rsid w:val="000C79B8"/>
    <w:rsid w:val="000D0528"/>
    <w:rsid w:val="000D15AC"/>
    <w:rsid w:val="000D23BA"/>
    <w:rsid w:val="000D24F0"/>
    <w:rsid w:val="000D2826"/>
    <w:rsid w:val="000D35E8"/>
    <w:rsid w:val="000D4A9B"/>
    <w:rsid w:val="000D5665"/>
    <w:rsid w:val="000D5C9F"/>
    <w:rsid w:val="000D604E"/>
    <w:rsid w:val="000D652C"/>
    <w:rsid w:val="000D6D23"/>
    <w:rsid w:val="000D7224"/>
    <w:rsid w:val="000D7F3F"/>
    <w:rsid w:val="000E1414"/>
    <w:rsid w:val="000E169B"/>
    <w:rsid w:val="000E1B0A"/>
    <w:rsid w:val="000E367D"/>
    <w:rsid w:val="000E3A72"/>
    <w:rsid w:val="000E4635"/>
    <w:rsid w:val="000E4D1D"/>
    <w:rsid w:val="000E5220"/>
    <w:rsid w:val="000E5B99"/>
    <w:rsid w:val="000E7423"/>
    <w:rsid w:val="000E7615"/>
    <w:rsid w:val="000F4762"/>
    <w:rsid w:val="000F4DC9"/>
    <w:rsid w:val="000F5D5A"/>
    <w:rsid w:val="000F5EE3"/>
    <w:rsid w:val="000F6039"/>
    <w:rsid w:val="000F66C9"/>
    <w:rsid w:val="001004DB"/>
    <w:rsid w:val="00102A53"/>
    <w:rsid w:val="00103349"/>
    <w:rsid w:val="001035C0"/>
    <w:rsid w:val="00103F45"/>
    <w:rsid w:val="00104DFD"/>
    <w:rsid w:val="0010532D"/>
    <w:rsid w:val="00111831"/>
    <w:rsid w:val="001141C9"/>
    <w:rsid w:val="00115AD2"/>
    <w:rsid w:val="00116058"/>
    <w:rsid w:val="0011744D"/>
    <w:rsid w:val="00120C6D"/>
    <w:rsid w:val="00121DC6"/>
    <w:rsid w:val="00125356"/>
    <w:rsid w:val="001257EC"/>
    <w:rsid w:val="00127E9A"/>
    <w:rsid w:val="00131192"/>
    <w:rsid w:val="0013214F"/>
    <w:rsid w:val="00134DBC"/>
    <w:rsid w:val="00140327"/>
    <w:rsid w:val="00141FCE"/>
    <w:rsid w:val="00143F23"/>
    <w:rsid w:val="00145745"/>
    <w:rsid w:val="001460A6"/>
    <w:rsid w:val="00153E07"/>
    <w:rsid w:val="00154E29"/>
    <w:rsid w:val="00156C65"/>
    <w:rsid w:val="001600B0"/>
    <w:rsid w:val="0016320A"/>
    <w:rsid w:val="001641AD"/>
    <w:rsid w:val="0016466D"/>
    <w:rsid w:val="00165A42"/>
    <w:rsid w:val="00172973"/>
    <w:rsid w:val="001731F6"/>
    <w:rsid w:val="001733FE"/>
    <w:rsid w:val="0017354E"/>
    <w:rsid w:val="001748FD"/>
    <w:rsid w:val="00175063"/>
    <w:rsid w:val="001755AB"/>
    <w:rsid w:val="00176463"/>
    <w:rsid w:val="00181744"/>
    <w:rsid w:val="00181EF0"/>
    <w:rsid w:val="00185FB0"/>
    <w:rsid w:val="00191094"/>
    <w:rsid w:val="00191D20"/>
    <w:rsid w:val="00192A6E"/>
    <w:rsid w:val="0019386E"/>
    <w:rsid w:val="00196420"/>
    <w:rsid w:val="00197728"/>
    <w:rsid w:val="00197BAA"/>
    <w:rsid w:val="001A21E6"/>
    <w:rsid w:val="001A21E9"/>
    <w:rsid w:val="001A2B98"/>
    <w:rsid w:val="001A5848"/>
    <w:rsid w:val="001A631D"/>
    <w:rsid w:val="001B0FEE"/>
    <w:rsid w:val="001B1023"/>
    <w:rsid w:val="001B2773"/>
    <w:rsid w:val="001B35DC"/>
    <w:rsid w:val="001B42EB"/>
    <w:rsid w:val="001B51EA"/>
    <w:rsid w:val="001B626C"/>
    <w:rsid w:val="001C0C5F"/>
    <w:rsid w:val="001C17F7"/>
    <w:rsid w:val="001C20E1"/>
    <w:rsid w:val="001C2F39"/>
    <w:rsid w:val="001C3798"/>
    <w:rsid w:val="001C5163"/>
    <w:rsid w:val="001C6560"/>
    <w:rsid w:val="001D1614"/>
    <w:rsid w:val="001D20A4"/>
    <w:rsid w:val="001D2198"/>
    <w:rsid w:val="001D2460"/>
    <w:rsid w:val="001D2EB5"/>
    <w:rsid w:val="001D3996"/>
    <w:rsid w:val="001D4F9D"/>
    <w:rsid w:val="001D520D"/>
    <w:rsid w:val="001D66F5"/>
    <w:rsid w:val="001E2383"/>
    <w:rsid w:val="001E4700"/>
    <w:rsid w:val="001E6B2A"/>
    <w:rsid w:val="001E7014"/>
    <w:rsid w:val="001F061F"/>
    <w:rsid w:val="001F1F49"/>
    <w:rsid w:val="001F20E1"/>
    <w:rsid w:val="001F4C95"/>
    <w:rsid w:val="001F558B"/>
    <w:rsid w:val="001F57A4"/>
    <w:rsid w:val="001F7CC7"/>
    <w:rsid w:val="00200DE7"/>
    <w:rsid w:val="0020358C"/>
    <w:rsid w:val="002047FC"/>
    <w:rsid w:val="00204E21"/>
    <w:rsid w:val="00206691"/>
    <w:rsid w:val="002079D5"/>
    <w:rsid w:val="0021033C"/>
    <w:rsid w:val="00221ED4"/>
    <w:rsid w:val="0022329F"/>
    <w:rsid w:val="00225CD9"/>
    <w:rsid w:val="002274EA"/>
    <w:rsid w:val="00227A38"/>
    <w:rsid w:val="002314DB"/>
    <w:rsid w:val="002332D2"/>
    <w:rsid w:val="00233BFF"/>
    <w:rsid w:val="00234350"/>
    <w:rsid w:val="00235EE6"/>
    <w:rsid w:val="00236D5B"/>
    <w:rsid w:val="00237153"/>
    <w:rsid w:val="00237F95"/>
    <w:rsid w:val="00243CC9"/>
    <w:rsid w:val="00244EF8"/>
    <w:rsid w:val="002471FB"/>
    <w:rsid w:val="002476E0"/>
    <w:rsid w:val="00247F61"/>
    <w:rsid w:val="00252015"/>
    <w:rsid w:val="002548CE"/>
    <w:rsid w:val="00255476"/>
    <w:rsid w:val="002565EF"/>
    <w:rsid w:val="0026003C"/>
    <w:rsid w:val="00261006"/>
    <w:rsid w:val="0026199A"/>
    <w:rsid w:val="00262FF0"/>
    <w:rsid w:val="00266006"/>
    <w:rsid w:val="00266134"/>
    <w:rsid w:val="00266A0D"/>
    <w:rsid w:val="00266A60"/>
    <w:rsid w:val="00266E84"/>
    <w:rsid w:val="00270B05"/>
    <w:rsid w:val="0027162E"/>
    <w:rsid w:val="00271BCC"/>
    <w:rsid w:val="00274A56"/>
    <w:rsid w:val="00275B01"/>
    <w:rsid w:val="00275E3D"/>
    <w:rsid w:val="0027656C"/>
    <w:rsid w:val="00284DDA"/>
    <w:rsid w:val="00285134"/>
    <w:rsid w:val="0029022A"/>
    <w:rsid w:val="0029291A"/>
    <w:rsid w:val="00294A12"/>
    <w:rsid w:val="00295115"/>
    <w:rsid w:val="002974D3"/>
    <w:rsid w:val="002A42FE"/>
    <w:rsid w:val="002A46B9"/>
    <w:rsid w:val="002A5615"/>
    <w:rsid w:val="002A7D58"/>
    <w:rsid w:val="002B0A3F"/>
    <w:rsid w:val="002B20E0"/>
    <w:rsid w:val="002B2851"/>
    <w:rsid w:val="002B5B1A"/>
    <w:rsid w:val="002C04D3"/>
    <w:rsid w:val="002C143E"/>
    <w:rsid w:val="002C2310"/>
    <w:rsid w:val="002C3C62"/>
    <w:rsid w:val="002C489A"/>
    <w:rsid w:val="002C6724"/>
    <w:rsid w:val="002C7D53"/>
    <w:rsid w:val="002D0B8F"/>
    <w:rsid w:val="002D1195"/>
    <w:rsid w:val="002D1215"/>
    <w:rsid w:val="002D15F9"/>
    <w:rsid w:val="002D39BC"/>
    <w:rsid w:val="002D3A74"/>
    <w:rsid w:val="002D475B"/>
    <w:rsid w:val="002D695F"/>
    <w:rsid w:val="002D6BF9"/>
    <w:rsid w:val="002D6F6D"/>
    <w:rsid w:val="002D700E"/>
    <w:rsid w:val="002E43EA"/>
    <w:rsid w:val="002E44B0"/>
    <w:rsid w:val="002E5B56"/>
    <w:rsid w:val="002E72A8"/>
    <w:rsid w:val="002E74FA"/>
    <w:rsid w:val="003001D4"/>
    <w:rsid w:val="00302582"/>
    <w:rsid w:val="00304ED6"/>
    <w:rsid w:val="00305BD0"/>
    <w:rsid w:val="00306C33"/>
    <w:rsid w:val="003115F4"/>
    <w:rsid w:val="0031301E"/>
    <w:rsid w:val="0031399F"/>
    <w:rsid w:val="00317D05"/>
    <w:rsid w:val="00317F7D"/>
    <w:rsid w:val="003202EE"/>
    <w:rsid w:val="003222B5"/>
    <w:rsid w:val="00323CA2"/>
    <w:rsid w:val="003242A4"/>
    <w:rsid w:val="0032444B"/>
    <w:rsid w:val="00325EE6"/>
    <w:rsid w:val="00326051"/>
    <w:rsid w:val="003304E3"/>
    <w:rsid w:val="00331C32"/>
    <w:rsid w:val="0033314C"/>
    <w:rsid w:val="00334EB9"/>
    <w:rsid w:val="00334ED8"/>
    <w:rsid w:val="00336129"/>
    <w:rsid w:val="003362A3"/>
    <w:rsid w:val="003411D9"/>
    <w:rsid w:val="00343609"/>
    <w:rsid w:val="00344E37"/>
    <w:rsid w:val="00346772"/>
    <w:rsid w:val="00350F6F"/>
    <w:rsid w:val="003512E9"/>
    <w:rsid w:val="00351673"/>
    <w:rsid w:val="003528EC"/>
    <w:rsid w:val="00354D5A"/>
    <w:rsid w:val="003554E5"/>
    <w:rsid w:val="003571CC"/>
    <w:rsid w:val="0036074B"/>
    <w:rsid w:val="00360F5F"/>
    <w:rsid w:val="00360FAB"/>
    <w:rsid w:val="00360FDF"/>
    <w:rsid w:val="0036268B"/>
    <w:rsid w:val="00363A6D"/>
    <w:rsid w:val="00363C08"/>
    <w:rsid w:val="0036413C"/>
    <w:rsid w:val="003643DC"/>
    <w:rsid w:val="00365079"/>
    <w:rsid w:val="00370264"/>
    <w:rsid w:val="003719E8"/>
    <w:rsid w:val="00371C87"/>
    <w:rsid w:val="00372DF7"/>
    <w:rsid w:val="00373301"/>
    <w:rsid w:val="00375473"/>
    <w:rsid w:val="0038074D"/>
    <w:rsid w:val="003829E9"/>
    <w:rsid w:val="00382F4B"/>
    <w:rsid w:val="00383648"/>
    <w:rsid w:val="00386141"/>
    <w:rsid w:val="003870B1"/>
    <w:rsid w:val="003913B9"/>
    <w:rsid w:val="00391CFB"/>
    <w:rsid w:val="00391DDB"/>
    <w:rsid w:val="003924E1"/>
    <w:rsid w:val="0039260E"/>
    <w:rsid w:val="00393054"/>
    <w:rsid w:val="0039318B"/>
    <w:rsid w:val="00393F88"/>
    <w:rsid w:val="00396141"/>
    <w:rsid w:val="00397E90"/>
    <w:rsid w:val="003A06E0"/>
    <w:rsid w:val="003A19D2"/>
    <w:rsid w:val="003A1F54"/>
    <w:rsid w:val="003A3593"/>
    <w:rsid w:val="003A4E2F"/>
    <w:rsid w:val="003B0DAB"/>
    <w:rsid w:val="003B1024"/>
    <w:rsid w:val="003B1ADA"/>
    <w:rsid w:val="003B1F2E"/>
    <w:rsid w:val="003B2090"/>
    <w:rsid w:val="003B2166"/>
    <w:rsid w:val="003B2757"/>
    <w:rsid w:val="003B4630"/>
    <w:rsid w:val="003B46DE"/>
    <w:rsid w:val="003B4959"/>
    <w:rsid w:val="003B5991"/>
    <w:rsid w:val="003B6A08"/>
    <w:rsid w:val="003C03DC"/>
    <w:rsid w:val="003C0D39"/>
    <w:rsid w:val="003C260D"/>
    <w:rsid w:val="003C2FFC"/>
    <w:rsid w:val="003C3CF4"/>
    <w:rsid w:val="003C4866"/>
    <w:rsid w:val="003D0E2B"/>
    <w:rsid w:val="003D2654"/>
    <w:rsid w:val="003D3C75"/>
    <w:rsid w:val="003D602F"/>
    <w:rsid w:val="003D7A9D"/>
    <w:rsid w:val="003E09A7"/>
    <w:rsid w:val="003E2813"/>
    <w:rsid w:val="003E2827"/>
    <w:rsid w:val="003E3349"/>
    <w:rsid w:val="003E356E"/>
    <w:rsid w:val="003E3CFB"/>
    <w:rsid w:val="003E6F50"/>
    <w:rsid w:val="003E7AF5"/>
    <w:rsid w:val="003E7D29"/>
    <w:rsid w:val="003E7D33"/>
    <w:rsid w:val="003F0C80"/>
    <w:rsid w:val="003F0D2E"/>
    <w:rsid w:val="003F14E9"/>
    <w:rsid w:val="003F156C"/>
    <w:rsid w:val="003F1FA8"/>
    <w:rsid w:val="003F2F66"/>
    <w:rsid w:val="003F35FE"/>
    <w:rsid w:val="003F3E39"/>
    <w:rsid w:val="003F3F13"/>
    <w:rsid w:val="003F493E"/>
    <w:rsid w:val="003F6891"/>
    <w:rsid w:val="003F692F"/>
    <w:rsid w:val="003F7A00"/>
    <w:rsid w:val="004009D6"/>
    <w:rsid w:val="00401931"/>
    <w:rsid w:val="004020A7"/>
    <w:rsid w:val="00402674"/>
    <w:rsid w:val="00405965"/>
    <w:rsid w:val="00410648"/>
    <w:rsid w:val="00410C5C"/>
    <w:rsid w:val="00412484"/>
    <w:rsid w:val="00413C62"/>
    <w:rsid w:val="00413CF7"/>
    <w:rsid w:val="00414DFE"/>
    <w:rsid w:val="00420E6A"/>
    <w:rsid w:val="0042771E"/>
    <w:rsid w:val="004313A7"/>
    <w:rsid w:val="0043185B"/>
    <w:rsid w:val="004368F5"/>
    <w:rsid w:val="00436B4C"/>
    <w:rsid w:val="00437695"/>
    <w:rsid w:val="00441678"/>
    <w:rsid w:val="004419A8"/>
    <w:rsid w:val="00444449"/>
    <w:rsid w:val="00444AA0"/>
    <w:rsid w:val="00444DE4"/>
    <w:rsid w:val="0044530D"/>
    <w:rsid w:val="004454DF"/>
    <w:rsid w:val="004469A9"/>
    <w:rsid w:val="00446F5C"/>
    <w:rsid w:val="00447C3B"/>
    <w:rsid w:val="00450892"/>
    <w:rsid w:val="00453733"/>
    <w:rsid w:val="004543F0"/>
    <w:rsid w:val="00455189"/>
    <w:rsid w:val="0045574C"/>
    <w:rsid w:val="00456CD5"/>
    <w:rsid w:val="00457F43"/>
    <w:rsid w:val="004626A4"/>
    <w:rsid w:val="00462CF6"/>
    <w:rsid w:val="00463295"/>
    <w:rsid w:val="00464BE9"/>
    <w:rsid w:val="0046510F"/>
    <w:rsid w:val="0046734D"/>
    <w:rsid w:val="004704BD"/>
    <w:rsid w:val="00471214"/>
    <w:rsid w:val="00471BAD"/>
    <w:rsid w:val="004725A6"/>
    <w:rsid w:val="00472619"/>
    <w:rsid w:val="00472E0E"/>
    <w:rsid w:val="00476AAE"/>
    <w:rsid w:val="00477B92"/>
    <w:rsid w:val="004801B3"/>
    <w:rsid w:val="00480F76"/>
    <w:rsid w:val="00482B2A"/>
    <w:rsid w:val="00483202"/>
    <w:rsid w:val="00485D7A"/>
    <w:rsid w:val="00487237"/>
    <w:rsid w:val="00490B6F"/>
    <w:rsid w:val="00491978"/>
    <w:rsid w:val="00494D1F"/>
    <w:rsid w:val="00494D35"/>
    <w:rsid w:val="00495407"/>
    <w:rsid w:val="00495E4C"/>
    <w:rsid w:val="00496476"/>
    <w:rsid w:val="00497F7B"/>
    <w:rsid w:val="004A05A6"/>
    <w:rsid w:val="004A0DEF"/>
    <w:rsid w:val="004A1C73"/>
    <w:rsid w:val="004A5D91"/>
    <w:rsid w:val="004A741D"/>
    <w:rsid w:val="004A7A14"/>
    <w:rsid w:val="004B3D85"/>
    <w:rsid w:val="004B6F02"/>
    <w:rsid w:val="004C1AC5"/>
    <w:rsid w:val="004C1D05"/>
    <w:rsid w:val="004C491D"/>
    <w:rsid w:val="004C4EC1"/>
    <w:rsid w:val="004C7E96"/>
    <w:rsid w:val="004D1505"/>
    <w:rsid w:val="004D1CBF"/>
    <w:rsid w:val="004D43A1"/>
    <w:rsid w:val="004D5319"/>
    <w:rsid w:val="004D6A94"/>
    <w:rsid w:val="004D6C7C"/>
    <w:rsid w:val="004D70CF"/>
    <w:rsid w:val="004E15E1"/>
    <w:rsid w:val="004E3609"/>
    <w:rsid w:val="004E4D42"/>
    <w:rsid w:val="004E6D58"/>
    <w:rsid w:val="004E6F37"/>
    <w:rsid w:val="004F0579"/>
    <w:rsid w:val="004F0EA4"/>
    <w:rsid w:val="004F1C31"/>
    <w:rsid w:val="004F22C4"/>
    <w:rsid w:val="004F28E3"/>
    <w:rsid w:val="004F3443"/>
    <w:rsid w:val="004F452C"/>
    <w:rsid w:val="004F475D"/>
    <w:rsid w:val="004F4790"/>
    <w:rsid w:val="004F75A6"/>
    <w:rsid w:val="005008F2"/>
    <w:rsid w:val="0050382F"/>
    <w:rsid w:val="00503AFC"/>
    <w:rsid w:val="00505070"/>
    <w:rsid w:val="005072F1"/>
    <w:rsid w:val="005077BC"/>
    <w:rsid w:val="00516588"/>
    <w:rsid w:val="00517E36"/>
    <w:rsid w:val="0052035B"/>
    <w:rsid w:val="0052514D"/>
    <w:rsid w:val="005265A8"/>
    <w:rsid w:val="00526730"/>
    <w:rsid w:val="00537C10"/>
    <w:rsid w:val="00540384"/>
    <w:rsid w:val="0054048E"/>
    <w:rsid w:val="005432B7"/>
    <w:rsid w:val="005436B7"/>
    <w:rsid w:val="00545682"/>
    <w:rsid w:val="00545A06"/>
    <w:rsid w:val="00551490"/>
    <w:rsid w:val="00551A7D"/>
    <w:rsid w:val="00553C41"/>
    <w:rsid w:val="00553D18"/>
    <w:rsid w:val="0055498A"/>
    <w:rsid w:val="00554AA2"/>
    <w:rsid w:val="00554FDF"/>
    <w:rsid w:val="005627BE"/>
    <w:rsid w:val="00564B39"/>
    <w:rsid w:val="005667FB"/>
    <w:rsid w:val="00566E62"/>
    <w:rsid w:val="0056774A"/>
    <w:rsid w:val="00570021"/>
    <w:rsid w:val="005709E3"/>
    <w:rsid w:val="00571280"/>
    <w:rsid w:val="00571728"/>
    <w:rsid w:val="00572DCE"/>
    <w:rsid w:val="00573AE3"/>
    <w:rsid w:val="00573B57"/>
    <w:rsid w:val="0057447A"/>
    <w:rsid w:val="00581461"/>
    <w:rsid w:val="00583BE1"/>
    <w:rsid w:val="00583D79"/>
    <w:rsid w:val="00584570"/>
    <w:rsid w:val="00586A7F"/>
    <w:rsid w:val="00590C5E"/>
    <w:rsid w:val="00591807"/>
    <w:rsid w:val="00591E0C"/>
    <w:rsid w:val="00592246"/>
    <w:rsid w:val="00594F65"/>
    <w:rsid w:val="00595E93"/>
    <w:rsid w:val="00596367"/>
    <w:rsid w:val="005A208F"/>
    <w:rsid w:val="005A4D0D"/>
    <w:rsid w:val="005A6862"/>
    <w:rsid w:val="005A70DF"/>
    <w:rsid w:val="005A7E26"/>
    <w:rsid w:val="005B028E"/>
    <w:rsid w:val="005B3156"/>
    <w:rsid w:val="005B6139"/>
    <w:rsid w:val="005B7C4A"/>
    <w:rsid w:val="005C0579"/>
    <w:rsid w:val="005C2776"/>
    <w:rsid w:val="005C5865"/>
    <w:rsid w:val="005C60CF"/>
    <w:rsid w:val="005C6B9D"/>
    <w:rsid w:val="005D0455"/>
    <w:rsid w:val="005D29B8"/>
    <w:rsid w:val="005D479A"/>
    <w:rsid w:val="005D6212"/>
    <w:rsid w:val="005E0484"/>
    <w:rsid w:val="005E0F4B"/>
    <w:rsid w:val="005E2676"/>
    <w:rsid w:val="005E2F0D"/>
    <w:rsid w:val="005E33A0"/>
    <w:rsid w:val="005E528B"/>
    <w:rsid w:val="005E62BD"/>
    <w:rsid w:val="005F1185"/>
    <w:rsid w:val="005F2587"/>
    <w:rsid w:val="005F4FD8"/>
    <w:rsid w:val="005F504A"/>
    <w:rsid w:val="005F6115"/>
    <w:rsid w:val="005F6868"/>
    <w:rsid w:val="005F6F3C"/>
    <w:rsid w:val="00601D20"/>
    <w:rsid w:val="00603A06"/>
    <w:rsid w:val="00603F16"/>
    <w:rsid w:val="006040BC"/>
    <w:rsid w:val="006040DA"/>
    <w:rsid w:val="00605E0F"/>
    <w:rsid w:val="00606E78"/>
    <w:rsid w:val="006079C5"/>
    <w:rsid w:val="00612521"/>
    <w:rsid w:val="00613027"/>
    <w:rsid w:val="00613803"/>
    <w:rsid w:val="00614E8A"/>
    <w:rsid w:val="00615489"/>
    <w:rsid w:val="00615BAA"/>
    <w:rsid w:val="006165F7"/>
    <w:rsid w:val="00617B3B"/>
    <w:rsid w:val="0062052F"/>
    <w:rsid w:val="00621862"/>
    <w:rsid w:val="006234F8"/>
    <w:rsid w:val="00623B7B"/>
    <w:rsid w:val="00624B8D"/>
    <w:rsid w:val="00624FC8"/>
    <w:rsid w:val="0062707E"/>
    <w:rsid w:val="0062768B"/>
    <w:rsid w:val="00630F05"/>
    <w:rsid w:val="00631B60"/>
    <w:rsid w:val="006346B6"/>
    <w:rsid w:val="00634CFC"/>
    <w:rsid w:val="006364D9"/>
    <w:rsid w:val="006369C4"/>
    <w:rsid w:val="006374D3"/>
    <w:rsid w:val="006378B6"/>
    <w:rsid w:val="006410D0"/>
    <w:rsid w:val="0064178E"/>
    <w:rsid w:val="00642428"/>
    <w:rsid w:val="006427E4"/>
    <w:rsid w:val="00645636"/>
    <w:rsid w:val="006516F9"/>
    <w:rsid w:val="00654BAC"/>
    <w:rsid w:val="00654CAD"/>
    <w:rsid w:val="00655BF4"/>
    <w:rsid w:val="00660894"/>
    <w:rsid w:val="006626BD"/>
    <w:rsid w:val="00662C9B"/>
    <w:rsid w:val="006641BB"/>
    <w:rsid w:val="006643B4"/>
    <w:rsid w:val="006654F9"/>
    <w:rsid w:val="0066560C"/>
    <w:rsid w:val="00667E93"/>
    <w:rsid w:val="00670E8F"/>
    <w:rsid w:val="00671018"/>
    <w:rsid w:val="00671606"/>
    <w:rsid w:val="00671AB9"/>
    <w:rsid w:val="00673F69"/>
    <w:rsid w:val="006744F4"/>
    <w:rsid w:val="006756EF"/>
    <w:rsid w:val="00681A21"/>
    <w:rsid w:val="0068258D"/>
    <w:rsid w:val="006827F6"/>
    <w:rsid w:val="00682808"/>
    <w:rsid w:val="00684314"/>
    <w:rsid w:val="0068459E"/>
    <w:rsid w:val="00684D13"/>
    <w:rsid w:val="0068547D"/>
    <w:rsid w:val="006855FA"/>
    <w:rsid w:val="00685F2C"/>
    <w:rsid w:val="00686B6D"/>
    <w:rsid w:val="00686D18"/>
    <w:rsid w:val="00690342"/>
    <w:rsid w:val="00690D15"/>
    <w:rsid w:val="006944BF"/>
    <w:rsid w:val="00694722"/>
    <w:rsid w:val="006954D2"/>
    <w:rsid w:val="00695D44"/>
    <w:rsid w:val="00695FB4"/>
    <w:rsid w:val="00696B9D"/>
    <w:rsid w:val="00697002"/>
    <w:rsid w:val="006A0871"/>
    <w:rsid w:val="006A1FC9"/>
    <w:rsid w:val="006A3940"/>
    <w:rsid w:val="006A4210"/>
    <w:rsid w:val="006B0F92"/>
    <w:rsid w:val="006B1416"/>
    <w:rsid w:val="006B1576"/>
    <w:rsid w:val="006B1F30"/>
    <w:rsid w:val="006B217B"/>
    <w:rsid w:val="006B2B22"/>
    <w:rsid w:val="006B2DCB"/>
    <w:rsid w:val="006B5EF9"/>
    <w:rsid w:val="006B724C"/>
    <w:rsid w:val="006B754B"/>
    <w:rsid w:val="006C1616"/>
    <w:rsid w:val="006C1AA2"/>
    <w:rsid w:val="006C216A"/>
    <w:rsid w:val="006C2730"/>
    <w:rsid w:val="006C3E39"/>
    <w:rsid w:val="006D08F9"/>
    <w:rsid w:val="006D2FE3"/>
    <w:rsid w:val="006D3A0D"/>
    <w:rsid w:val="006D6FBF"/>
    <w:rsid w:val="006D723D"/>
    <w:rsid w:val="006E1D63"/>
    <w:rsid w:val="006E2FA3"/>
    <w:rsid w:val="006E371B"/>
    <w:rsid w:val="006E3791"/>
    <w:rsid w:val="006E3C19"/>
    <w:rsid w:val="006E51A6"/>
    <w:rsid w:val="006E58D4"/>
    <w:rsid w:val="006E6229"/>
    <w:rsid w:val="006E6972"/>
    <w:rsid w:val="006E70DE"/>
    <w:rsid w:val="006F0DF9"/>
    <w:rsid w:val="006F17A7"/>
    <w:rsid w:val="006F2AB1"/>
    <w:rsid w:val="006F34E5"/>
    <w:rsid w:val="006F3EA3"/>
    <w:rsid w:val="006F56A5"/>
    <w:rsid w:val="006F5C0F"/>
    <w:rsid w:val="0070298C"/>
    <w:rsid w:val="007049A9"/>
    <w:rsid w:val="00705C7E"/>
    <w:rsid w:val="007079C9"/>
    <w:rsid w:val="00711C68"/>
    <w:rsid w:val="00711CD8"/>
    <w:rsid w:val="00712A0E"/>
    <w:rsid w:val="007135B4"/>
    <w:rsid w:val="00713B7B"/>
    <w:rsid w:val="007166B7"/>
    <w:rsid w:val="00721495"/>
    <w:rsid w:val="007215E7"/>
    <w:rsid w:val="00721E40"/>
    <w:rsid w:val="0072395E"/>
    <w:rsid w:val="007244E2"/>
    <w:rsid w:val="00724586"/>
    <w:rsid w:val="00725268"/>
    <w:rsid w:val="007263C0"/>
    <w:rsid w:val="00726D21"/>
    <w:rsid w:val="00730D2B"/>
    <w:rsid w:val="00741826"/>
    <w:rsid w:val="0074227E"/>
    <w:rsid w:val="00742C4A"/>
    <w:rsid w:val="00743197"/>
    <w:rsid w:val="00745A5F"/>
    <w:rsid w:val="00745CB1"/>
    <w:rsid w:val="00747927"/>
    <w:rsid w:val="00750571"/>
    <w:rsid w:val="0075093E"/>
    <w:rsid w:val="00750D3A"/>
    <w:rsid w:val="007510AC"/>
    <w:rsid w:val="00753483"/>
    <w:rsid w:val="00755775"/>
    <w:rsid w:val="00755A5F"/>
    <w:rsid w:val="00755BB5"/>
    <w:rsid w:val="00756269"/>
    <w:rsid w:val="0075660D"/>
    <w:rsid w:val="007569B0"/>
    <w:rsid w:val="00757AF8"/>
    <w:rsid w:val="0076345D"/>
    <w:rsid w:val="007635CC"/>
    <w:rsid w:val="00765A43"/>
    <w:rsid w:val="00765D79"/>
    <w:rsid w:val="0076754D"/>
    <w:rsid w:val="00770A35"/>
    <w:rsid w:val="00770AB9"/>
    <w:rsid w:val="0077128C"/>
    <w:rsid w:val="007722B7"/>
    <w:rsid w:val="00772921"/>
    <w:rsid w:val="00772D74"/>
    <w:rsid w:val="0077429A"/>
    <w:rsid w:val="0077452B"/>
    <w:rsid w:val="00774586"/>
    <w:rsid w:val="00775C4A"/>
    <w:rsid w:val="0077606C"/>
    <w:rsid w:val="0077639E"/>
    <w:rsid w:val="00777515"/>
    <w:rsid w:val="00782281"/>
    <w:rsid w:val="007830A7"/>
    <w:rsid w:val="007833B9"/>
    <w:rsid w:val="00783826"/>
    <w:rsid w:val="00786683"/>
    <w:rsid w:val="00786751"/>
    <w:rsid w:val="007879FA"/>
    <w:rsid w:val="00790C01"/>
    <w:rsid w:val="00791859"/>
    <w:rsid w:val="0079555C"/>
    <w:rsid w:val="007A1589"/>
    <w:rsid w:val="007A3832"/>
    <w:rsid w:val="007A3856"/>
    <w:rsid w:val="007A557F"/>
    <w:rsid w:val="007A6399"/>
    <w:rsid w:val="007A7A80"/>
    <w:rsid w:val="007B01A0"/>
    <w:rsid w:val="007B2057"/>
    <w:rsid w:val="007B2251"/>
    <w:rsid w:val="007B23CB"/>
    <w:rsid w:val="007B28C3"/>
    <w:rsid w:val="007B2B35"/>
    <w:rsid w:val="007B2B9A"/>
    <w:rsid w:val="007B3320"/>
    <w:rsid w:val="007C1468"/>
    <w:rsid w:val="007C24AE"/>
    <w:rsid w:val="007C393C"/>
    <w:rsid w:val="007C4B71"/>
    <w:rsid w:val="007C71ED"/>
    <w:rsid w:val="007D15D1"/>
    <w:rsid w:val="007D4B69"/>
    <w:rsid w:val="007D646E"/>
    <w:rsid w:val="007D7DD2"/>
    <w:rsid w:val="007E1E27"/>
    <w:rsid w:val="007E2C50"/>
    <w:rsid w:val="007E3B06"/>
    <w:rsid w:val="007E4452"/>
    <w:rsid w:val="007E6BA3"/>
    <w:rsid w:val="007E733C"/>
    <w:rsid w:val="007F0A13"/>
    <w:rsid w:val="007F0CF6"/>
    <w:rsid w:val="007F2434"/>
    <w:rsid w:val="007F2BE6"/>
    <w:rsid w:val="007F3ECE"/>
    <w:rsid w:val="007F4E0A"/>
    <w:rsid w:val="007F59FB"/>
    <w:rsid w:val="007F5E4D"/>
    <w:rsid w:val="008044D1"/>
    <w:rsid w:val="00806368"/>
    <w:rsid w:val="0080729A"/>
    <w:rsid w:val="00810847"/>
    <w:rsid w:val="00810A8B"/>
    <w:rsid w:val="00810F3C"/>
    <w:rsid w:val="00811A19"/>
    <w:rsid w:val="008120EA"/>
    <w:rsid w:val="00812BCF"/>
    <w:rsid w:val="00813D37"/>
    <w:rsid w:val="0081412F"/>
    <w:rsid w:val="0081582A"/>
    <w:rsid w:val="00820B58"/>
    <w:rsid w:val="0082179E"/>
    <w:rsid w:val="008220D7"/>
    <w:rsid w:val="008228A7"/>
    <w:rsid w:val="008229EF"/>
    <w:rsid w:val="008246E1"/>
    <w:rsid w:val="008263BF"/>
    <w:rsid w:val="00826D69"/>
    <w:rsid w:val="00833375"/>
    <w:rsid w:val="00833837"/>
    <w:rsid w:val="0083435D"/>
    <w:rsid w:val="0083513A"/>
    <w:rsid w:val="008357DB"/>
    <w:rsid w:val="0083637A"/>
    <w:rsid w:val="0083716A"/>
    <w:rsid w:val="00841F20"/>
    <w:rsid w:val="00845822"/>
    <w:rsid w:val="00850B13"/>
    <w:rsid w:val="00851A0D"/>
    <w:rsid w:val="008525E4"/>
    <w:rsid w:val="00853E8C"/>
    <w:rsid w:val="00856D8D"/>
    <w:rsid w:val="00857BCA"/>
    <w:rsid w:val="00860F0B"/>
    <w:rsid w:val="00862B8A"/>
    <w:rsid w:val="00862E55"/>
    <w:rsid w:val="008637A2"/>
    <w:rsid w:val="0086384A"/>
    <w:rsid w:val="00866FCE"/>
    <w:rsid w:val="00867203"/>
    <w:rsid w:val="008677BD"/>
    <w:rsid w:val="00870F98"/>
    <w:rsid w:val="008715F7"/>
    <w:rsid w:val="00872428"/>
    <w:rsid w:val="008739C2"/>
    <w:rsid w:val="00880E9B"/>
    <w:rsid w:val="00882443"/>
    <w:rsid w:val="0088280C"/>
    <w:rsid w:val="00882874"/>
    <w:rsid w:val="00882FA8"/>
    <w:rsid w:val="008831E1"/>
    <w:rsid w:val="0088589F"/>
    <w:rsid w:val="00885B81"/>
    <w:rsid w:val="00885BAC"/>
    <w:rsid w:val="0088612B"/>
    <w:rsid w:val="008863AD"/>
    <w:rsid w:val="00890D9A"/>
    <w:rsid w:val="008916EF"/>
    <w:rsid w:val="00892A47"/>
    <w:rsid w:val="00893990"/>
    <w:rsid w:val="008949E1"/>
    <w:rsid w:val="008951AA"/>
    <w:rsid w:val="00896755"/>
    <w:rsid w:val="00896B48"/>
    <w:rsid w:val="00896DD8"/>
    <w:rsid w:val="00897176"/>
    <w:rsid w:val="0089757F"/>
    <w:rsid w:val="008A18E8"/>
    <w:rsid w:val="008A3E88"/>
    <w:rsid w:val="008A3F82"/>
    <w:rsid w:val="008A4615"/>
    <w:rsid w:val="008B2F1A"/>
    <w:rsid w:val="008B3964"/>
    <w:rsid w:val="008C13E6"/>
    <w:rsid w:val="008C3860"/>
    <w:rsid w:val="008C3A38"/>
    <w:rsid w:val="008C549F"/>
    <w:rsid w:val="008C65A1"/>
    <w:rsid w:val="008C6C0D"/>
    <w:rsid w:val="008C6E51"/>
    <w:rsid w:val="008C7CAC"/>
    <w:rsid w:val="008C7D2B"/>
    <w:rsid w:val="008D13DC"/>
    <w:rsid w:val="008D1653"/>
    <w:rsid w:val="008D2902"/>
    <w:rsid w:val="008D3512"/>
    <w:rsid w:val="008D3BB2"/>
    <w:rsid w:val="008D5C2C"/>
    <w:rsid w:val="008D5DE6"/>
    <w:rsid w:val="008E060E"/>
    <w:rsid w:val="008E22BF"/>
    <w:rsid w:val="008E4DDA"/>
    <w:rsid w:val="008E5142"/>
    <w:rsid w:val="008F035C"/>
    <w:rsid w:val="008F510A"/>
    <w:rsid w:val="008F658D"/>
    <w:rsid w:val="008F78C3"/>
    <w:rsid w:val="008F7B3E"/>
    <w:rsid w:val="0090329D"/>
    <w:rsid w:val="00903A08"/>
    <w:rsid w:val="00903C27"/>
    <w:rsid w:val="00903DDE"/>
    <w:rsid w:val="00904033"/>
    <w:rsid w:val="009056C2"/>
    <w:rsid w:val="00905CD2"/>
    <w:rsid w:val="00906AC6"/>
    <w:rsid w:val="0091358E"/>
    <w:rsid w:val="0091397C"/>
    <w:rsid w:val="00913EDD"/>
    <w:rsid w:val="00915B10"/>
    <w:rsid w:val="0091646B"/>
    <w:rsid w:val="00917E47"/>
    <w:rsid w:val="009218DF"/>
    <w:rsid w:val="00922F44"/>
    <w:rsid w:val="00924DC9"/>
    <w:rsid w:val="0092576E"/>
    <w:rsid w:val="00926179"/>
    <w:rsid w:val="00931B6A"/>
    <w:rsid w:val="00934255"/>
    <w:rsid w:val="00935B62"/>
    <w:rsid w:val="00937AED"/>
    <w:rsid w:val="00941917"/>
    <w:rsid w:val="00942C45"/>
    <w:rsid w:val="00950BE8"/>
    <w:rsid w:val="00951478"/>
    <w:rsid w:val="00951484"/>
    <w:rsid w:val="0095241B"/>
    <w:rsid w:val="009547C4"/>
    <w:rsid w:val="00955E7B"/>
    <w:rsid w:val="0096259F"/>
    <w:rsid w:val="00963A82"/>
    <w:rsid w:val="00964BBA"/>
    <w:rsid w:val="00965BEA"/>
    <w:rsid w:val="00965E3B"/>
    <w:rsid w:val="009660FC"/>
    <w:rsid w:val="00967E32"/>
    <w:rsid w:val="00967FF9"/>
    <w:rsid w:val="00971C74"/>
    <w:rsid w:val="00972EF3"/>
    <w:rsid w:val="009739E4"/>
    <w:rsid w:val="009814C8"/>
    <w:rsid w:val="009863E4"/>
    <w:rsid w:val="009864D7"/>
    <w:rsid w:val="00990ED5"/>
    <w:rsid w:val="009925BA"/>
    <w:rsid w:val="00992E23"/>
    <w:rsid w:val="00995953"/>
    <w:rsid w:val="009A094E"/>
    <w:rsid w:val="009A0DC6"/>
    <w:rsid w:val="009A1FA4"/>
    <w:rsid w:val="009A6199"/>
    <w:rsid w:val="009A6285"/>
    <w:rsid w:val="009A722B"/>
    <w:rsid w:val="009A78D8"/>
    <w:rsid w:val="009A7C74"/>
    <w:rsid w:val="009B04F9"/>
    <w:rsid w:val="009B1079"/>
    <w:rsid w:val="009B21EE"/>
    <w:rsid w:val="009B2284"/>
    <w:rsid w:val="009B2D4E"/>
    <w:rsid w:val="009B4E9A"/>
    <w:rsid w:val="009B54AF"/>
    <w:rsid w:val="009B5EB2"/>
    <w:rsid w:val="009B64B4"/>
    <w:rsid w:val="009B6ED0"/>
    <w:rsid w:val="009C0FF9"/>
    <w:rsid w:val="009C27DD"/>
    <w:rsid w:val="009C53B1"/>
    <w:rsid w:val="009C6428"/>
    <w:rsid w:val="009D4AC5"/>
    <w:rsid w:val="009D6F4B"/>
    <w:rsid w:val="009D71CA"/>
    <w:rsid w:val="009D7652"/>
    <w:rsid w:val="009D791C"/>
    <w:rsid w:val="009E0E41"/>
    <w:rsid w:val="009E3D62"/>
    <w:rsid w:val="009E55EB"/>
    <w:rsid w:val="009F0011"/>
    <w:rsid w:val="009F0A12"/>
    <w:rsid w:val="009F1864"/>
    <w:rsid w:val="009F3F27"/>
    <w:rsid w:val="009F7087"/>
    <w:rsid w:val="009F73C5"/>
    <w:rsid w:val="009F75DF"/>
    <w:rsid w:val="00A02103"/>
    <w:rsid w:val="00A03D80"/>
    <w:rsid w:val="00A0426A"/>
    <w:rsid w:val="00A0529B"/>
    <w:rsid w:val="00A07943"/>
    <w:rsid w:val="00A11077"/>
    <w:rsid w:val="00A11773"/>
    <w:rsid w:val="00A145E0"/>
    <w:rsid w:val="00A14B3A"/>
    <w:rsid w:val="00A16376"/>
    <w:rsid w:val="00A17687"/>
    <w:rsid w:val="00A2304C"/>
    <w:rsid w:val="00A24BCA"/>
    <w:rsid w:val="00A30967"/>
    <w:rsid w:val="00A319B8"/>
    <w:rsid w:val="00A3349B"/>
    <w:rsid w:val="00A33508"/>
    <w:rsid w:val="00A346D8"/>
    <w:rsid w:val="00A3497D"/>
    <w:rsid w:val="00A3558E"/>
    <w:rsid w:val="00A35A8C"/>
    <w:rsid w:val="00A4017A"/>
    <w:rsid w:val="00A411B2"/>
    <w:rsid w:val="00A4140B"/>
    <w:rsid w:val="00A427CB"/>
    <w:rsid w:val="00A4475C"/>
    <w:rsid w:val="00A469F3"/>
    <w:rsid w:val="00A47632"/>
    <w:rsid w:val="00A501CC"/>
    <w:rsid w:val="00A50AB5"/>
    <w:rsid w:val="00A51E50"/>
    <w:rsid w:val="00A553B3"/>
    <w:rsid w:val="00A5631C"/>
    <w:rsid w:val="00A56FF2"/>
    <w:rsid w:val="00A5701F"/>
    <w:rsid w:val="00A601C2"/>
    <w:rsid w:val="00A61B77"/>
    <w:rsid w:val="00A6564D"/>
    <w:rsid w:val="00A66834"/>
    <w:rsid w:val="00A66ACA"/>
    <w:rsid w:val="00A66CE9"/>
    <w:rsid w:val="00A66E9A"/>
    <w:rsid w:val="00A6795E"/>
    <w:rsid w:val="00A70140"/>
    <w:rsid w:val="00A701F2"/>
    <w:rsid w:val="00A71673"/>
    <w:rsid w:val="00A73511"/>
    <w:rsid w:val="00A74790"/>
    <w:rsid w:val="00A74AFE"/>
    <w:rsid w:val="00A76465"/>
    <w:rsid w:val="00A7726A"/>
    <w:rsid w:val="00A7770E"/>
    <w:rsid w:val="00A77E63"/>
    <w:rsid w:val="00A800FC"/>
    <w:rsid w:val="00A84CCF"/>
    <w:rsid w:val="00A85C75"/>
    <w:rsid w:val="00A86E89"/>
    <w:rsid w:val="00A908EF"/>
    <w:rsid w:val="00A91167"/>
    <w:rsid w:val="00A91178"/>
    <w:rsid w:val="00A94AB8"/>
    <w:rsid w:val="00A94B6E"/>
    <w:rsid w:val="00A952B0"/>
    <w:rsid w:val="00A958F0"/>
    <w:rsid w:val="00A97B28"/>
    <w:rsid w:val="00AA11DA"/>
    <w:rsid w:val="00AA25AB"/>
    <w:rsid w:val="00AA30BE"/>
    <w:rsid w:val="00AA3F81"/>
    <w:rsid w:val="00AA7C04"/>
    <w:rsid w:val="00AB08E8"/>
    <w:rsid w:val="00AB0970"/>
    <w:rsid w:val="00AB111D"/>
    <w:rsid w:val="00AB2C33"/>
    <w:rsid w:val="00AB5207"/>
    <w:rsid w:val="00AB5DF9"/>
    <w:rsid w:val="00AB5F61"/>
    <w:rsid w:val="00AB6538"/>
    <w:rsid w:val="00AB6B21"/>
    <w:rsid w:val="00AC11D4"/>
    <w:rsid w:val="00AC218E"/>
    <w:rsid w:val="00AC2B0A"/>
    <w:rsid w:val="00AC5274"/>
    <w:rsid w:val="00AC6848"/>
    <w:rsid w:val="00AD0E14"/>
    <w:rsid w:val="00AD128E"/>
    <w:rsid w:val="00AD1FC6"/>
    <w:rsid w:val="00AD504D"/>
    <w:rsid w:val="00AE07E3"/>
    <w:rsid w:val="00AE2BD7"/>
    <w:rsid w:val="00AE3BFE"/>
    <w:rsid w:val="00AE5521"/>
    <w:rsid w:val="00AE5971"/>
    <w:rsid w:val="00AF0E93"/>
    <w:rsid w:val="00AF2796"/>
    <w:rsid w:val="00AF28C4"/>
    <w:rsid w:val="00AF31BE"/>
    <w:rsid w:val="00AF48A6"/>
    <w:rsid w:val="00AF6348"/>
    <w:rsid w:val="00B01762"/>
    <w:rsid w:val="00B03175"/>
    <w:rsid w:val="00B03739"/>
    <w:rsid w:val="00B05195"/>
    <w:rsid w:val="00B05F8A"/>
    <w:rsid w:val="00B05FC8"/>
    <w:rsid w:val="00B07716"/>
    <w:rsid w:val="00B07A2A"/>
    <w:rsid w:val="00B1042C"/>
    <w:rsid w:val="00B10AEF"/>
    <w:rsid w:val="00B13AF0"/>
    <w:rsid w:val="00B13B8E"/>
    <w:rsid w:val="00B21EA9"/>
    <w:rsid w:val="00B21FA0"/>
    <w:rsid w:val="00B244EC"/>
    <w:rsid w:val="00B25074"/>
    <w:rsid w:val="00B3172A"/>
    <w:rsid w:val="00B32907"/>
    <w:rsid w:val="00B33824"/>
    <w:rsid w:val="00B33BEC"/>
    <w:rsid w:val="00B34F14"/>
    <w:rsid w:val="00B35ACA"/>
    <w:rsid w:val="00B37CB7"/>
    <w:rsid w:val="00B37F59"/>
    <w:rsid w:val="00B37F6D"/>
    <w:rsid w:val="00B41597"/>
    <w:rsid w:val="00B42E17"/>
    <w:rsid w:val="00B432F2"/>
    <w:rsid w:val="00B4437E"/>
    <w:rsid w:val="00B50F5D"/>
    <w:rsid w:val="00B513B9"/>
    <w:rsid w:val="00B56C1B"/>
    <w:rsid w:val="00B56DD3"/>
    <w:rsid w:val="00B5780F"/>
    <w:rsid w:val="00B6072D"/>
    <w:rsid w:val="00B62440"/>
    <w:rsid w:val="00B6509E"/>
    <w:rsid w:val="00B65599"/>
    <w:rsid w:val="00B655C0"/>
    <w:rsid w:val="00B65A0D"/>
    <w:rsid w:val="00B66167"/>
    <w:rsid w:val="00B712F2"/>
    <w:rsid w:val="00B72E1B"/>
    <w:rsid w:val="00B768E7"/>
    <w:rsid w:val="00B77841"/>
    <w:rsid w:val="00B800A5"/>
    <w:rsid w:val="00B804C9"/>
    <w:rsid w:val="00B80569"/>
    <w:rsid w:val="00B80766"/>
    <w:rsid w:val="00B852CB"/>
    <w:rsid w:val="00B854B8"/>
    <w:rsid w:val="00B86D3B"/>
    <w:rsid w:val="00B90D40"/>
    <w:rsid w:val="00B9312E"/>
    <w:rsid w:val="00B933BE"/>
    <w:rsid w:val="00B941C9"/>
    <w:rsid w:val="00B95BC8"/>
    <w:rsid w:val="00B9759E"/>
    <w:rsid w:val="00B97C10"/>
    <w:rsid w:val="00BA022A"/>
    <w:rsid w:val="00BA09F7"/>
    <w:rsid w:val="00BA129F"/>
    <w:rsid w:val="00BA4687"/>
    <w:rsid w:val="00BA6531"/>
    <w:rsid w:val="00BA6886"/>
    <w:rsid w:val="00BA6E8D"/>
    <w:rsid w:val="00BA7942"/>
    <w:rsid w:val="00BB21C2"/>
    <w:rsid w:val="00BB32B9"/>
    <w:rsid w:val="00BB348E"/>
    <w:rsid w:val="00BB34EC"/>
    <w:rsid w:val="00BB3C0E"/>
    <w:rsid w:val="00BB3CEA"/>
    <w:rsid w:val="00BB6522"/>
    <w:rsid w:val="00BB686A"/>
    <w:rsid w:val="00BB6AB3"/>
    <w:rsid w:val="00BB733B"/>
    <w:rsid w:val="00BB7381"/>
    <w:rsid w:val="00BB74D4"/>
    <w:rsid w:val="00BC20E4"/>
    <w:rsid w:val="00BC3D5C"/>
    <w:rsid w:val="00BC3FE0"/>
    <w:rsid w:val="00BC6291"/>
    <w:rsid w:val="00BC6483"/>
    <w:rsid w:val="00BC70AD"/>
    <w:rsid w:val="00BC7319"/>
    <w:rsid w:val="00BD1693"/>
    <w:rsid w:val="00BD59F6"/>
    <w:rsid w:val="00BD6F6B"/>
    <w:rsid w:val="00BE1898"/>
    <w:rsid w:val="00BE3BD2"/>
    <w:rsid w:val="00BE3E3B"/>
    <w:rsid w:val="00BE4B91"/>
    <w:rsid w:val="00BE5AAE"/>
    <w:rsid w:val="00BF03C2"/>
    <w:rsid w:val="00BF0582"/>
    <w:rsid w:val="00BF1353"/>
    <w:rsid w:val="00BF2E9D"/>
    <w:rsid w:val="00BF2FFF"/>
    <w:rsid w:val="00BF53FD"/>
    <w:rsid w:val="00BF6FAD"/>
    <w:rsid w:val="00C00F48"/>
    <w:rsid w:val="00C01290"/>
    <w:rsid w:val="00C016C4"/>
    <w:rsid w:val="00C01E92"/>
    <w:rsid w:val="00C02379"/>
    <w:rsid w:val="00C03B98"/>
    <w:rsid w:val="00C1020C"/>
    <w:rsid w:val="00C14086"/>
    <w:rsid w:val="00C1474A"/>
    <w:rsid w:val="00C14900"/>
    <w:rsid w:val="00C14CC6"/>
    <w:rsid w:val="00C14D9D"/>
    <w:rsid w:val="00C15669"/>
    <w:rsid w:val="00C20577"/>
    <w:rsid w:val="00C21199"/>
    <w:rsid w:val="00C2213A"/>
    <w:rsid w:val="00C25D5A"/>
    <w:rsid w:val="00C26E36"/>
    <w:rsid w:val="00C30B4D"/>
    <w:rsid w:val="00C30E52"/>
    <w:rsid w:val="00C33334"/>
    <w:rsid w:val="00C337B1"/>
    <w:rsid w:val="00C34D59"/>
    <w:rsid w:val="00C3514A"/>
    <w:rsid w:val="00C35848"/>
    <w:rsid w:val="00C36490"/>
    <w:rsid w:val="00C36744"/>
    <w:rsid w:val="00C37221"/>
    <w:rsid w:val="00C372BF"/>
    <w:rsid w:val="00C42320"/>
    <w:rsid w:val="00C434D1"/>
    <w:rsid w:val="00C44524"/>
    <w:rsid w:val="00C4598D"/>
    <w:rsid w:val="00C46E35"/>
    <w:rsid w:val="00C47826"/>
    <w:rsid w:val="00C5230F"/>
    <w:rsid w:val="00C542E9"/>
    <w:rsid w:val="00C54E2C"/>
    <w:rsid w:val="00C55999"/>
    <w:rsid w:val="00C568DD"/>
    <w:rsid w:val="00C57548"/>
    <w:rsid w:val="00C6098B"/>
    <w:rsid w:val="00C6105B"/>
    <w:rsid w:val="00C610C5"/>
    <w:rsid w:val="00C6397F"/>
    <w:rsid w:val="00C67BEA"/>
    <w:rsid w:val="00C7148F"/>
    <w:rsid w:val="00C74467"/>
    <w:rsid w:val="00C749BD"/>
    <w:rsid w:val="00C74FD2"/>
    <w:rsid w:val="00C75999"/>
    <w:rsid w:val="00C775B2"/>
    <w:rsid w:val="00C802C2"/>
    <w:rsid w:val="00C826DB"/>
    <w:rsid w:val="00C9010F"/>
    <w:rsid w:val="00C90230"/>
    <w:rsid w:val="00C91142"/>
    <w:rsid w:val="00C916A1"/>
    <w:rsid w:val="00C923CC"/>
    <w:rsid w:val="00C9362C"/>
    <w:rsid w:val="00C94136"/>
    <w:rsid w:val="00C95761"/>
    <w:rsid w:val="00C95932"/>
    <w:rsid w:val="00C96F05"/>
    <w:rsid w:val="00CA188B"/>
    <w:rsid w:val="00CA19BF"/>
    <w:rsid w:val="00CA1DA0"/>
    <w:rsid w:val="00CA2637"/>
    <w:rsid w:val="00CA3D48"/>
    <w:rsid w:val="00CA4170"/>
    <w:rsid w:val="00CA61A0"/>
    <w:rsid w:val="00CA7214"/>
    <w:rsid w:val="00CB0148"/>
    <w:rsid w:val="00CB0A39"/>
    <w:rsid w:val="00CB1021"/>
    <w:rsid w:val="00CB1E46"/>
    <w:rsid w:val="00CB25AA"/>
    <w:rsid w:val="00CB3E1A"/>
    <w:rsid w:val="00CB4091"/>
    <w:rsid w:val="00CB4129"/>
    <w:rsid w:val="00CB4B7C"/>
    <w:rsid w:val="00CB60A7"/>
    <w:rsid w:val="00CC2F4C"/>
    <w:rsid w:val="00CC4092"/>
    <w:rsid w:val="00CC4304"/>
    <w:rsid w:val="00CC44C1"/>
    <w:rsid w:val="00CC59BE"/>
    <w:rsid w:val="00CC74C7"/>
    <w:rsid w:val="00CD22EC"/>
    <w:rsid w:val="00CD2989"/>
    <w:rsid w:val="00CD5BB1"/>
    <w:rsid w:val="00CD5C22"/>
    <w:rsid w:val="00CD5FA6"/>
    <w:rsid w:val="00CD6AAF"/>
    <w:rsid w:val="00CD7529"/>
    <w:rsid w:val="00CD760A"/>
    <w:rsid w:val="00CE1287"/>
    <w:rsid w:val="00CE12A0"/>
    <w:rsid w:val="00CE2379"/>
    <w:rsid w:val="00CE39E8"/>
    <w:rsid w:val="00CE6C76"/>
    <w:rsid w:val="00CE77CA"/>
    <w:rsid w:val="00CF0AD9"/>
    <w:rsid w:val="00CF3BC1"/>
    <w:rsid w:val="00CF3BCC"/>
    <w:rsid w:val="00CF4CF9"/>
    <w:rsid w:val="00CF6A8D"/>
    <w:rsid w:val="00CF749B"/>
    <w:rsid w:val="00D017F7"/>
    <w:rsid w:val="00D02484"/>
    <w:rsid w:val="00D027ED"/>
    <w:rsid w:val="00D02841"/>
    <w:rsid w:val="00D04E06"/>
    <w:rsid w:val="00D059CF"/>
    <w:rsid w:val="00D0656F"/>
    <w:rsid w:val="00D06EF8"/>
    <w:rsid w:val="00D071D6"/>
    <w:rsid w:val="00D11E77"/>
    <w:rsid w:val="00D13D8D"/>
    <w:rsid w:val="00D14102"/>
    <w:rsid w:val="00D14E7F"/>
    <w:rsid w:val="00D15395"/>
    <w:rsid w:val="00D21DA2"/>
    <w:rsid w:val="00D238B8"/>
    <w:rsid w:val="00D23FAB"/>
    <w:rsid w:val="00D2513F"/>
    <w:rsid w:val="00D26706"/>
    <w:rsid w:val="00D31CF0"/>
    <w:rsid w:val="00D375B7"/>
    <w:rsid w:val="00D375DD"/>
    <w:rsid w:val="00D378B8"/>
    <w:rsid w:val="00D4011E"/>
    <w:rsid w:val="00D41CCA"/>
    <w:rsid w:val="00D42CC2"/>
    <w:rsid w:val="00D42E11"/>
    <w:rsid w:val="00D4350B"/>
    <w:rsid w:val="00D443FF"/>
    <w:rsid w:val="00D4504D"/>
    <w:rsid w:val="00D4537D"/>
    <w:rsid w:val="00D453E4"/>
    <w:rsid w:val="00D47B42"/>
    <w:rsid w:val="00D47CC5"/>
    <w:rsid w:val="00D5059A"/>
    <w:rsid w:val="00D51ADC"/>
    <w:rsid w:val="00D5203D"/>
    <w:rsid w:val="00D53CFC"/>
    <w:rsid w:val="00D5675D"/>
    <w:rsid w:val="00D607F4"/>
    <w:rsid w:val="00D6201F"/>
    <w:rsid w:val="00D62425"/>
    <w:rsid w:val="00D664B7"/>
    <w:rsid w:val="00D66583"/>
    <w:rsid w:val="00D66894"/>
    <w:rsid w:val="00D674F2"/>
    <w:rsid w:val="00D6776F"/>
    <w:rsid w:val="00D7151C"/>
    <w:rsid w:val="00D716F2"/>
    <w:rsid w:val="00D722AE"/>
    <w:rsid w:val="00D76E93"/>
    <w:rsid w:val="00D80604"/>
    <w:rsid w:val="00D8445B"/>
    <w:rsid w:val="00D85357"/>
    <w:rsid w:val="00D85BB6"/>
    <w:rsid w:val="00D85CD2"/>
    <w:rsid w:val="00D8691C"/>
    <w:rsid w:val="00D91101"/>
    <w:rsid w:val="00D923D4"/>
    <w:rsid w:val="00D938BD"/>
    <w:rsid w:val="00D93B47"/>
    <w:rsid w:val="00D9535D"/>
    <w:rsid w:val="00D95598"/>
    <w:rsid w:val="00DA012D"/>
    <w:rsid w:val="00DA158C"/>
    <w:rsid w:val="00DA441C"/>
    <w:rsid w:val="00DA5976"/>
    <w:rsid w:val="00DB0056"/>
    <w:rsid w:val="00DB13EF"/>
    <w:rsid w:val="00DB185D"/>
    <w:rsid w:val="00DB45D3"/>
    <w:rsid w:val="00DB7EC5"/>
    <w:rsid w:val="00DC075F"/>
    <w:rsid w:val="00DC0D30"/>
    <w:rsid w:val="00DC2911"/>
    <w:rsid w:val="00DC5FC8"/>
    <w:rsid w:val="00DC63B8"/>
    <w:rsid w:val="00DD0583"/>
    <w:rsid w:val="00DD0FF0"/>
    <w:rsid w:val="00DD1E9B"/>
    <w:rsid w:val="00DD3C80"/>
    <w:rsid w:val="00DD4130"/>
    <w:rsid w:val="00DD49C1"/>
    <w:rsid w:val="00DD5EC2"/>
    <w:rsid w:val="00DD7D5B"/>
    <w:rsid w:val="00DE1440"/>
    <w:rsid w:val="00DE14BA"/>
    <w:rsid w:val="00DE1DE5"/>
    <w:rsid w:val="00DE5391"/>
    <w:rsid w:val="00DE5DE4"/>
    <w:rsid w:val="00DE75BF"/>
    <w:rsid w:val="00DF041D"/>
    <w:rsid w:val="00DF0664"/>
    <w:rsid w:val="00DF14C8"/>
    <w:rsid w:val="00DF2250"/>
    <w:rsid w:val="00DF3423"/>
    <w:rsid w:val="00DF3EF9"/>
    <w:rsid w:val="00DF4F94"/>
    <w:rsid w:val="00DF623D"/>
    <w:rsid w:val="00DF7A0F"/>
    <w:rsid w:val="00E005BD"/>
    <w:rsid w:val="00E02192"/>
    <w:rsid w:val="00E04095"/>
    <w:rsid w:val="00E04C25"/>
    <w:rsid w:val="00E04C29"/>
    <w:rsid w:val="00E05087"/>
    <w:rsid w:val="00E05F47"/>
    <w:rsid w:val="00E0674B"/>
    <w:rsid w:val="00E06DF2"/>
    <w:rsid w:val="00E13C80"/>
    <w:rsid w:val="00E145CE"/>
    <w:rsid w:val="00E14AB6"/>
    <w:rsid w:val="00E16F46"/>
    <w:rsid w:val="00E20E32"/>
    <w:rsid w:val="00E244BF"/>
    <w:rsid w:val="00E257C5"/>
    <w:rsid w:val="00E26698"/>
    <w:rsid w:val="00E2758A"/>
    <w:rsid w:val="00E30F58"/>
    <w:rsid w:val="00E3255E"/>
    <w:rsid w:val="00E32621"/>
    <w:rsid w:val="00E35C47"/>
    <w:rsid w:val="00E36889"/>
    <w:rsid w:val="00E43DF5"/>
    <w:rsid w:val="00E45E41"/>
    <w:rsid w:val="00E45E7A"/>
    <w:rsid w:val="00E45F31"/>
    <w:rsid w:val="00E4644D"/>
    <w:rsid w:val="00E47898"/>
    <w:rsid w:val="00E51DE6"/>
    <w:rsid w:val="00E54CE9"/>
    <w:rsid w:val="00E60154"/>
    <w:rsid w:val="00E60DCA"/>
    <w:rsid w:val="00E61294"/>
    <w:rsid w:val="00E637A3"/>
    <w:rsid w:val="00E6403E"/>
    <w:rsid w:val="00E650EB"/>
    <w:rsid w:val="00E651D0"/>
    <w:rsid w:val="00E67711"/>
    <w:rsid w:val="00E723EF"/>
    <w:rsid w:val="00E7279C"/>
    <w:rsid w:val="00E73B7D"/>
    <w:rsid w:val="00E74858"/>
    <w:rsid w:val="00E75327"/>
    <w:rsid w:val="00E7629D"/>
    <w:rsid w:val="00E80203"/>
    <w:rsid w:val="00E822E8"/>
    <w:rsid w:val="00E84177"/>
    <w:rsid w:val="00E858A2"/>
    <w:rsid w:val="00E86BF5"/>
    <w:rsid w:val="00E87C90"/>
    <w:rsid w:val="00E87D10"/>
    <w:rsid w:val="00E90477"/>
    <w:rsid w:val="00E93B83"/>
    <w:rsid w:val="00E942AC"/>
    <w:rsid w:val="00E944EC"/>
    <w:rsid w:val="00E95FC4"/>
    <w:rsid w:val="00E96CAC"/>
    <w:rsid w:val="00EA032A"/>
    <w:rsid w:val="00EA4C72"/>
    <w:rsid w:val="00EA6E4A"/>
    <w:rsid w:val="00EB0F73"/>
    <w:rsid w:val="00EB1D6D"/>
    <w:rsid w:val="00EB2324"/>
    <w:rsid w:val="00EB33B5"/>
    <w:rsid w:val="00EB4266"/>
    <w:rsid w:val="00EC02CE"/>
    <w:rsid w:val="00EC10FE"/>
    <w:rsid w:val="00EC3833"/>
    <w:rsid w:val="00EC512E"/>
    <w:rsid w:val="00EC6685"/>
    <w:rsid w:val="00EC7575"/>
    <w:rsid w:val="00EC7A0A"/>
    <w:rsid w:val="00ED1ABA"/>
    <w:rsid w:val="00ED1C03"/>
    <w:rsid w:val="00ED3835"/>
    <w:rsid w:val="00ED6479"/>
    <w:rsid w:val="00ED73DA"/>
    <w:rsid w:val="00ED7F72"/>
    <w:rsid w:val="00EE0A70"/>
    <w:rsid w:val="00EE1A7E"/>
    <w:rsid w:val="00EE33BE"/>
    <w:rsid w:val="00EE5C83"/>
    <w:rsid w:val="00EE7CFF"/>
    <w:rsid w:val="00EF2931"/>
    <w:rsid w:val="00EF3E7B"/>
    <w:rsid w:val="00EF416B"/>
    <w:rsid w:val="00EF42FC"/>
    <w:rsid w:val="00EF5DF7"/>
    <w:rsid w:val="00EF6431"/>
    <w:rsid w:val="00F00C1E"/>
    <w:rsid w:val="00F02626"/>
    <w:rsid w:val="00F0360D"/>
    <w:rsid w:val="00F0516C"/>
    <w:rsid w:val="00F10EC9"/>
    <w:rsid w:val="00F11321"/>
    <w:rsid w:val="00F1367D"/>
    <w:rsid w:val="00F137B0"/>
    <w:rsid w:val="00F13A02"/>
    <w:rsid w:val="00F14934"/>
    <w:rsid w:val="00F153A4"/>
    <w:rsid w:val="00F2059F"/>
    <w:rsid w:val="00F2325E"/>
    <w:rsid w:val="00F2471B"/>
    <w:rsid w:val="00F249BC"/>
    <w:rsid w:val="00F24EDA"/>
    <w:rsid w:val="00F2702B"/>
    <w:rsid w:val="00F27E35"/>
    <w:rsid w:val="00F30590"/>
    <w:rsid w:val="00F31679"/>
    <w:rsid w:val="00F334F3"/>
    <w:rsid w:val="00F3405F"/>
    <w:rsid w:val="00F4382A"/>
    <w:rsid w:val="00F51082"/>
    <w:rsid w:val="00F57912"/>
    <w:rsid w:val="00F57C64"/>
    <w:rsid w:val="00F63C44"/>
    <w:rsid w:val="00F6474F"/>
    <w:rsid w:val="00F65696"/>
    <w:rsid w:val="00F70730"/>
    <w:rsid w:val="00F73A6E"/>
    <w:rsid w:val="00F75104"/>
    <w:rsid w:val="00F754D2"/>
    <w:rsid w:val="00F75DDF"/>
    <w:rsid w:val="00F76213"/>
    <w:rsid w:val="00F823C0"/>
    <w:rsid w:val="00F827E5"/>
    <w:rsid w:val="00F83122"/>
    <w:rsid w:val="00F83F6D"/>
    <w:rsid w:val="00F91E3E"/>
    <w:rsid w:val="00F93131"/>
    <w:rsid w:val="00F9391A"/>
    <w:rsid w:val="00F93DE1"/>
    <w:rsid w:val="00F94206"/>
    <w:rsid w:val="00F95A16"/>
    <w:rsid w:val="00F96FF0"/>
    <w:rsid w:val="00FA3CB7"/>
    <w:rsid w:val="00FA4002"/>
    <w:rsid w:val="00FA531A"/>
    <w:rsid w:val="00FA5EEB"/>
    <w:rsid w:val="00FA641B"/>
    <w:rsid w:val="00FA659B"/>
    <w:rsid w:val="00FA6C38"/>
    <w:rsid w:val="00FA7B25"/>
    <w:rsid w:val="00FB053B"/>
    <w:rsid w:val="00FB1154"/>
    <w:rsid w:val="00FB16F2"/>
    <w:rsid w:val="00FB3A52"/>
    <w:rsid w:val="00FB3EC2"/>
    <w:rsid w:val="00FB4394"/>
    <w:rsid w:val="00FB7F33"/>
    <w:rsid w:val="00FC0AA3"/>
    <w:rsid w:val="00FC1A56"/>
    <w:rsid w:val="00FC2B39"/>
    <w:rsid w:val="00FC2EA0"/>
    <w:rsid w:val="00FC39D1"/>
    <w:rsid w:val="00FC3EF6"/>
    <w:rsid w:val="00FC732A"/>
    <w:rsid w:val="00FD0512"/>
    <w:rsid w:val="00FD119C"/>
    <w:rsid w:val="00FD3520"/>
    <w:rsid w:val="00FD3DC8"/>
    <w:rsid w:val="00FD591F"/>
    <w:rsid w:val="00FD5C27"/>
    <w:rsid w:val="00FD6D0B"/>
    <w:rsid w:val="00FD7412"/>
    <w:rsid w:val="00FE1226"/>
    <w:rsid w:val="00FE2083"/>
    <w:rsid w:val="00FE2936"/>
    <w:rsid w:val="00FE4B75"/>
    <w:rsid w:val="00FE7627"/>
    <w:rsid w:val="00FE7B7B"/>
    <w:rsid w:val="00FF079F"/>
    <w:rsid w:val="00FF083F"/>
    <w:rsid w:val="00FF1997"/>
    <w:rsid w:val="00FF33C7"/>
    <w:rsid w:val="00FF4676"/>
    <w:rsid w:val="00FF4823"/>
    <w:rsid w:val="00FF6E81"/>
    <w:rsid w:val="00FF714C"/>
    <w:rsid w:val="0C335F3F"/>
    <w:rsid w:val="142750FA"/>
    <w:rsid w:val="37EF07B0"/>
    <w:rsid w:val="66316C5F"/>
    <w:rsid w:val="707F1A9F"/>
    <w:rsid w:val="765351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6ED76BF7"/>
  <w15:docId w15:val="{FBEA0628-4D8A-414E-996E-A650D637F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uppressAutoHyphens/>
    </w:pPr>
    <w:rPr>
      <w:rFonts w:eastAsia="SimSun" w:cs="Tahoma"/>
      <w:kern w:val="1"/>
      <w:sz w:val="24"/>
      <w:szCs w:val="24"/>
      <w:lang w:eastAsia="hi-IN" w:bidi="hi-IN"/>
    </w:rPr>
  </w:style>
  <w:style w:type="paragraph" w:styleId="Heading2">
    <w:name w:val="heading 2"/>
    <w:basedOn w:val="Normal"/>
    <w:next w:val="Normal"/>
    <w:link w:val="Heading2Char"/>
    <w:uiPriority w:val="9"/>
    <w:semiHidden/>
    <w:unhideWhenUsed/>
    <w:qFormat/>
    <w:pPr>
      <w:keepNext/>
      <w:spacing w:before="240" w:after="60"/>
      <w:outlineLvl w:val="1"/>
    </w:pPr>
    <w:rPr>
      <w:rFonts w:ascii="Cambria" w:eastAsia="Times New Roman" w:hAnsi="Cambria" w:cs="Mangal"/>
      <w:b/>
      <w:bCs/>
      <w:i/>
      <w:iCs/>
      <w:sz w:val="28"/>
      <w:szCs w:val="25"/>
    </w:rPr>
  </w:style>
  <w:style w:type="paragraph" w:styleId="Heading4">
    <w:name w:val="heading 4"/>
    <w:basedOn w:val="Normal"/>
    <w:link w:val="Heading4Char"/>
    <w:uiPriority w:val="9"/>
    <w:qFormat/>
    <w:pPr>
      <w:widowControl/>
      <w:suppressAutoHyphens w:val="0"/>
      <w:spacing w:before="100" w:beforeAutospacing="1" w:after="100" w:afterAutospacing="1"/>
      <w:outlineLvl w:val="3"/>
    </w:pPr>
    <w:rPr>
      <w:rFonts w:eastAsia="Times New Roman" w:cs="Times New Roman"/>
      <w:b/>
      <w:bCs/>
      <w:kern w:val="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Tahoma" w:hAnsi="Tahoma" w:cs="Mangal"/>
      <w:sz w:val="16"/>
      <w:szCs w:val="14"/>
      <w:lang w:val="fr-FR"/>
    </w:rPr>
  </w:style>
  <w:style w:type="paragraph" w:styleId="BodyText">
    <w:name w:val="Body Text"/>
    <w:basedOn w:val="Normal"/>
    <w:qFormat/>
    <w:pPr>
      <w:spacing w:after="120"/>
    </w:pPr>
  </w:style>
  <w:style w:type="paragraph" w:styleId="BodyTextIndent">
    <w:name w:val="Body Text Indent"/>
    <w:basedOn w:val="Normal"/>
    <w:link w:val="BodyTextIndentChar"/>
    <w:uiPriority w:val="99"/>
    <w:semiHidden/>
    <w:unhideWhenUsed/>
    <w:pPr>
      <w:spacing w:after="120"/>
      <w:ind w:left="360"/>
    </w:pPr>
    <w:rPr>
      <w:rFonts w:cs="Mangal"/>
      <w:szCs w:val="21"/>
      <w:lang w:val="fr-FR"/>
    </w:rPr>
  </w:style>
  <w:style w:type="paragraph" w:styleId="Footer">
    <w:name w:val="footer"/>
    <w:basedOn w:val="Normal"/>
    <w:link w:val="FooterChar"/>
    <w:pPr>
      <w:suppressLineNumbers/>
      <w:tabs>
        <w:tab w:val="center" w:pos="4819"/>
        <w:tab w:val="right" w:pos="9638"/>
      </w:tabs>
    </w:pPr>
    <w:rPr>
      <w:lang w:val="fr-FR"/>
    </w:rPr>
  </w:style>
  <w:style w:type="paragraph" w:styleId="Header">
    <w:name w:val="header"/>
    <w:basedOn w:val="Normal"/>
    <w:pPr>
      <w:suppressLineNumbers/>
      <w:tabs>
        <w:tab w:val="center" w:pos="5103"/>
        <w:tab w:val="right" w:pos="10206"/>
      </w:tabs>
    </w:pPr>
  </w:style>
  <w:style w:type="character" w:styleId="Hyperlink">
    <w:name w:val="Hyperlink"/>
    <w:qFormat/>
    <w:rPr>
      <w:color w:val="000080"/>
      <w:u w:val="single"/>
    </w:rPr>
  </w:style>
  <w:style w:type="paragraph" w:styleId="List">
    <w:name w:val="List"/>
    <w:basedOn w:val="BodyText"/>
    <w:qFormat/>
  </w:style>
  <w:style w:type="paragraph" w:styleId="NormalWeb">
    <w:name w:val="Normal (Web)"/>
    <w:basedOn w:val="Normal"/>
    <w:uiPriority w:val="99"/>
    <w:unhideWhenUsed/>
    <w:qFormat/>
    <w:pPr>
      <w:widowControl/>
      <w:suppressAutoHyphens w:val="0"/>
      <w:spacing w:after="176" w:line="316" w:lineRule="atLeast"/>
    </w:pPr>
    <w:rPr>
      <w:rFonts w:eastAsia="Times New Roman" w:cs="Times New Roman"/>
      <w:kern w:val="0"/>
      <w:lang w:eastAsia="en-US" w:bidi="ar-SA"/>
    </w:rPr>
  </w:style>
  <w:style w:type="character" w:styleId="Strong">
    <w:name w:val="Strong"/>
    <w:uiPriority w:val="22"/>
    <w:qFormat/>
    <w:rPr>
      <w:b/>
      <w:bCs/>
    </w:rPr>
  </w:style>
  <w:style w:type="character" w:customStyle="1" w:styleId="WW8Num1z0">
    <w:name w:val="WW8Num1z0"/>
    <w:qFormat/>
    <w:rPr>
      <w:rFonts w:ascii="Symbol" w:hAnsi="Symbol" w:cs="OpenSymbol"/>
    </w:rPr>
  </w:style>
  <w:style w:type="character" w:customStyle="1" w:styleId="WW8Num1z1">
    <w:name w:val="WW8Num1z1"/>
    <w:qFormat/>
    <w:rPr>
      <w:rFonts w:ascii="OpenSymbol" w:hAnsi="OpenSymbol" w:cs="OpenSymbol"/>
    </w:rPr>
  </w:style>
  <w:style w:type="character" w:customStyle="1" w:styleId="WW8Num1z3">
    <w:name w:val="WW8Num1z3"/>
    <w:qFormat/>
    <w:rPr>
      <w:rFonts w:ascii="Symbol" w:hAnsi="Symbol" w:cs="OpenSymbol"/>
    </w:rPr>
  </w:style>
  <w:style w:type="character" w:customStyle="1" w:styleId="WW8Num2z0">
    <w:name w:val="WW8Num2z0"/>
    <w:qFormat/>
    <w:rPr>
      <w:rFonts w:ascii="Wingdings" w:hAnsi="Wingdings" w:cs="OpenSymbol"/>
    </w:rPr>
  </w:style>
  <w:style w:type="character" w:customStyle="1" w:styleId="WW8Num2z1">
    <w:name w:val="WW8Num2z1"/>
    <w:qFormat/>
    <w:rPr>
      <w:rFonts w:ascii="OpenSymbol" w:hAnsi="OpenSymbol" w:cs="OpenSymbol"/>
    </w:rPr>
  </w:style>
  <w:style w:type="character" w:customStyle="1" w:styleId="WW8Num2z2">
    <w:name w:val="WW8Num2z2"/>
    <w:qFormat/>
  </w:style>
  <w:style w:type="character" w:customStyle="1" w:styleId="WW8Num2z3">
    <w:name w:val="WW8Num2z3"/>
    <w:qFormat/>
    <w:rPr>
      <w:rFonts w:ascii="Symbol" w:hAnsi="Symbol" w:cs="OpenSymbol"/>
    </w:rPr>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Absatz-Standardschriftart">
    <w:name w:val="Absatz-Standardschriftart"/>
    <w:qFormat/>
  </w:style>
  <w:style w:type="character" w:customStyle="1" w:styleId="WW-Absatz-Standardschriftart">
    <w:name w:val="WW-Absatz-Standardschriftart"/>
    <w:qFormat/>
  </w:style>
  <w:style w:type="character" w:customStyle="1" w:styleId="WW-Absatz-Standardschriftart1">
    <w:name w:val="WW-Absatz-Standardschriftart1"/>
    <w:qFormat/>
  </w:style>
  <w:style w:type="character" w:customStyle="1" w:styleId="WW-Absatz-Standardschriftart11">
    <w:name w:val="WW-Absatz-Standardschriftart11"/>
    <w:qFormat/>
  </w:style>
  <w:style w:type="character" w:customStyle="1" w:styleId="WW-Absatz-Standardschriftart111">
    <w:name w:val="WW-Absatz-Standardschriftart111"/>
    <w:qFormat/>
  </w:style>
  <w:style w:type="character" w:customStyle="1" w:styleId="WW-Absatz-Standardschriftart1111">
    <w:name w:val="WW-Absatz-Standardschriftart1111"/>
    <w:qFormat/>
  </w:style>
  <w:style w:type="character" w:customStyle="1" w:styleId="WW-Absatz-Standardschriftart11111">
    <w:name w:val="WW-Absatz-Standardschriftart11111"/>
    <w:qFormat/>
  </w:style>
  <w:style w:type="character" w:customStyle="1" w:styleId="WW-Absatz-Standardschriftart111111">
    <w:name w:val="WW-Absatz-Standardschriftart111111"/>
    <w:qFormat/>
  </w:style>
  <w:style w:type="character" w:customStyle="1" w:styleId="WW-Absatz-Standardschriftart1111111">
    <w:name w:val="WW-Absatz-Standardschriftart1111111"/>
    <w:qFormat/>
  </w:style>
  <w:style w:type="character" w:customStyle="1" w:styleId="WW-Absatz-Standardschriftart11111111">
    <w:name w:val="WW-Absatz-Standardschriftart11111111"/>
    <w:qFormat/>
  </w:style>
  <w:style w:type="character" w:customStyle="1" w:styleId="WW-Absatz-Standardschriftart111111111">
    <w:name w:val="WW-Absatz-Standardschriftart111111111"/>
    <w:qFormat/>
  </w:style>
  <w:style w:type="character" w:customStyle="1" w:styleId="WW-Absatz-Standardschriftart1111111111">
    <w:name w:val="WW-Absatz-Standardschriftart1111111111"/>
    <w:qFormat/>
  </w:style>
  <w:style w:type="character" w:customStyle="1" w:styleId="Citation">
    <w:name w:val="Citation"/>
    <w:qFormat/>
    <w:rPr>
      <w:i/>
      <w:iCs/>
    </w:rPr>
  </w:style>
  <w:style w:type="character" w:customStyle="1" w:styleId="Puces">
    <w:name w:val="Puces"/>
    <w:qFormat/>
    <w:rPr>
      <w:rFonts w:ascii="OpenSymbol" w:eastAsia="OpenSymbol" w:hAnsi="OpenSymbol" w:cs="OpenSymbol"/>
    </w:rPr>
  </w:style>
  <w:style w:type="character" w:customStyle="1" w:styleId="Caractresdenumrotation">
    <w:name w:val="Caractères de numérotation"/>
    <w:qFormat/>
  </w:style>
  <w:style w:type="paragraph" w:customStyle="1" w:styleId="Titre">
    <w:name w:val="Titre"/>
    <w:basedOn w:val="Normal"/>
    <w:next w:val="BodyText"/>
    <w:qFormat/>
    <w:pPr>
      <w:keepNext/>
      <w:spacing w:before="240" w:after="120"/>
    </w:pPr>
    <w:rPr>
      <w:rFonts w:ascii="Arial" w:hAnsi="Arial"/>
      <w:sz w:val="28"/>
      <w:szCs w:val="28"/>
    </w:rPr>
  </w:style>
  <w:style w:type="paragraph" w:customStyle="1" w:styleId="Lgende">
    <w:name w:val="Légende"/>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Contenudetableau">
    <w:name w:val="Contenu de tableau"/>
    <w:basedOn w:val="Normal"/>
    <w:qFormat/>
    <w:pPr>
      <w:suppressLineNumbers/>
    </w:pPr>
  </w:style>
  <w:style w:type="paragraph" w:customStyle="1" w:styleId="Titredetableau">
    <w:name w:val="Titre de tableau"/>
    <w:basedOn w:val="Contenudetableau"/>
    <w:qFormat/>
    <w:pPr>
      <w:jc w:val="center"/>
    </w:pPr>
    <w:rPr>
      <w:b/>
      <w:bCs/>
    </w:rPr>
  </w:style>
  <w:style w:type="character" w:customStyle="1" w:styleId="BodyTextIndentChar">
    <w:name w:val="Body Text Indent Char"/>
    <w:link w:val="BodyTextIndent"/>
    <w:uiPriority w:val="99"/>
    <w:semiHidden/>
    <w:qFormat/>
    <w:rPr>
      <w:rFonts w:eastAsia="SimSun" w:cs="Mangal"/>
      <w:kern w:val="1"/>
      <w:sz w:val="24"/>
      <w:szCs w:val="21"/>
      <w:lang w:val="fr-FR" w:eastAsia="hi-IN" w:bidi="hi-IN"/>
    </w:rPr>
  </w:style>
  <w:style w:type="paragraph" w:styleId="ListParagraph">
    <w:name w:val="List Paragraph"/>
    <w:basedOn w:val="Normal"/>
    <w:uiPriority w:val="34"/>
    <w:qFormat/>
    <w:pPr>
      <w:ind w:left="720"/>
    </w:pPr>
    <w:rPr>
      <w:rFonts w:cs="Mangal"/>
      <w:szCs w:val="21"/>
    </w:rPr>
  </w:style>
  <w:style w:type="character" w:customStyle="1" w:styleId="BalloonTextChar">
    <w:name w:val="Balloon Text Char"/>
    <w:link w:val="BalloonText"/>
    <w:uiPriority w:val="99"/>
    <w:semiHidden/>
    <w:qFormat/>
    <w:rPr>
      <w:rFonts w:ascii="Tahoma" w:eastAsia="SimSun" w:hAnsi="Tahoma" w:cs="Mangal"/>
      <w:kern w:val="1"/>
      <w:sz w:val="16"/>
      <w:szCs w:val="14"/>
      <w:lang w:val="fr-FR" w:eastAsia="hi-IN" w:bidi="hi-IN"/>
    </w:rPr>
  </w:style>
  <w:style w:type="character" w:customStyle="1" w:styleId="FooterChar">
    <w:name w:val="Footer Char"/>
    <w:link w:val="Footer"/>
    <w:qFormat/>
    <w:rPr>
      <w:rFonts w:eastAsia="SimSun" w:cs="Tahoma"/>
      <w:kern w:val="1"/>
      <w:sz w:val="24"/>
      <w:szCs w:val="24"/>
      <w:lang w:val="fr-FR" w:eastAsia="hi-IN" w:bidi="hi-IN"/>
    </w:rPr>
  </w:style>
  <w:style w:type="character" w:customStyle="1" w:styleId="Heading4Char">
    <w:name w:val="Heading 4 Char"/>
    <w:link w:val="Heading4"/>
    <w:uiPriority w:val="9"/>
    <w:qFormat/>
    <w:rPr>
      <w:b/>
      <w:bCs/>
      <w:sz w:val="24"/>
      <w:szCs w:val="24"/>
    </w:rPr>
  </w:style>
  <w:style w:type="character" w:customStyle="1" w:styleId="apple-converted-space">
    <w:name w:val="apple-converted-space"/>
    <w:basedOn w:val="DefaultParagraphFont"/>
    <w:qFormat/>
  </w:style>
  <w:style w:type="character" w:customStyle="1" w:styleId="Heading2Char">
    <w:name w:val="Heading 2 Char"/>
    <w:link w:val="Heading2"/>
    <w:uiPriority w:val="9"/>
    <w:semiHidden/>
    <w:qFormat/>
    <w:rPr>
      <w:rFonts w:ascii="Cambria" w:eastAsia="Times New Roman" w:hAnsi="Cambria" w:cs="Mangal"/>
      <w:b/>
      <w:bCs/>
      <w:i/>
      <w:iCs/>
      <w:kern w:val="1"/>
      <w:sz w:val="28"/>
      <w:szCs w:val="25"/>
      <w:lang w:eastAsia="hi-IN" w:bidi="hi-IN"/>
    </w:rPr>
  </w:style>
  <w:style w:type="character" w:customStyle="1" w:styleId="UnresolvedMention1">
    <w:name w:val="Unresolved Mention1"/>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dieffindia@gmail.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edfcindi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dieffindia.com" TargetMode="External"/><Relationship Id="rId4" Type="http://schemas.openxmlformats.org/officeDocument/2006/relationships/settings" Target="settings.xml"/><Relationship Id="rId9" Type="http://schemas.openxmlformats.org/officeDocument/2006/relationships/hyperlink" Target="mailto:folkfestivalindia@gmail.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dieffindia.com" TargetMode="External"/><Relationship Id="rId2" Type="http://schemas.openxmlformats.org/officeDocument/2006/relationships/hyperlink" Target="mailto:dieffindia@gmail.com" TargetMode="External"/><Relationship Id="rId1" Type="http://schemas.openxmlformats.org/officeDocument/2006/relationships/hyperlink" Target="mailto:iedfc@gmail.com" TargetMode="External"/><Relationship Id="rId4" Type="http://schemas.openxmlformats.org/officeDocument/2006/relationships/hyperlink" Target="http://www.iedfcindia.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www.iedfcindia.com" TargetMode="External"/><Relationship Id="rId1" Type="http://schemas.openxmlformats.org/officeDocument/2006/relationships/hyperlink" Target="http://www.iedfcindia.com" TargetMode="External"/><Relationship Id="rId4"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1190</Words>
  <Characters>6788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Emmanuelle Alliès</dc:creator>
  <cp:lastModifiedBy>VAGDEVI</cp:lastModifiedBy>
  <cp:revision>404</cp:revision>
  <dcterms:created xsi:type="dcterms:W3CDTF">2024-10-04T08:04:00Z</dcterms:created>
  <dcterms:modified xsi:type="dcterms:W3CDTF">2025-06-28T04:32:00Z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981209660CDB46868ED928E8196F3687_13</vt:lpwstr>
  </property>
  <property fmtid="{D5CDD505-2E9C-101B-9397-08002B2CF9AE}" pid="4" name="GrammarlyDocumentId">
    <vt:lpwstr>d5629a9fa5aad9e98cf53e2bd2e686a9f84a7107b86656cb7d31698ac2e9188d</vt:lpwstr>
  </property>
</Properties>
</file>